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59A" w:rsidRDefault="0041159A" w:rsidP="0041159A">
      <w:pPr>
        <w:jc w:val="center"/>
        <w:rPr>
          <w:b/>
          <w:sz w:val="28"/>
        </w:rPr>
      </w:pPr>
      <w:r>
        <w:rPr>
          <w:b/>
          <w:sz w:val="28"/>
        </w:rPr>
        <w:t>Халқаро молиядаги таввакалчиликлар ва уларни бошкариш</w:t>
      </w:r>
    </w:p>
    <w:p w:rsidR="0041159A" w:rsidRDefault="0041159A" w:rsidP="0041159A">
      <w:pPr>
        <w:jc w:val="both"/>
        <w:rPr>
          <w:sz w:val="28"/>
        </w:rPr>
      </w:pPr>
      <w:r>
        <w:rPr>
          <w:sz w:val="28"/>
        </w:rPr>
        <w:t xml:space="preserve">   </w:t>
      </w:r>
    </w:p>
    <w:p w:rsidR="0041159A" w:rsidRDefault="0041159A" w:rsidP="0041159A">
      <w:pPr>
        <w:jc w:val="both"/>
        <w:rPr>
          <w:sz w:val="28"/>
        </w:rPr>
      </w:pPr>
    </w:p>
    <w:p w:rsidR="0041159A" w:rsidRDefault="0041159A" w:rsidP="0041159A">
      <w:pPr>
        <w:rPr>
          <w:b/>
          <w:sz w:val="28"/>
        </w:rPr>
      </w:pPr>
      <w:r>
        <w:rPr>
          <w:b/>
          <w:sz w:val="28"/>
        </w:rPr>
        <w:t>1.Сиёсий тавваккалчилик ва уни бошқариш.</w:t>
      </w:r>
    </w:p>
    <w:p w:rsidR="0041159A" w:rsidRDefault="0041159A" w:rsidP="0041159A">
      <w:pPr>
        <w:rPr>
          <w:b/>
          <w:sz w:val="28"/>
        </w:rPr>
      </w:pPr>
      <w:r>
        <w:rPr>
          <w:b/>
          <w:sz w:val="28"/>
        </w:rPr>
        <w:t>2.Иқтисодий таваккалчилик ва уни бошқариш</w:t>
      </w:r>
    </w:p>
    <w:p w:rsidR="0041159A" w:rsidRDefault="0041159A" w:rsidP="0041159A">
      <w:pPr>
        <w:jc w:val="both"/>
        <w:rPr>
          <w:sz w:val="28"/>
        </w:rPr>
      </w:pPr>
    </w:p>
    <w:p w:rsidR="0041159A" w:rsidRDefault="0041159A" w:rsidP="0041159A">
      <w:pPr>
        <w:ind w:firstLine="708"/>
        <w:jc w:val="both"/>
        <w:rPr>
          <w:sz w:val="28"/>
        </w:rPr>
      </w:pPr>
      <w:r>
        <w:rPr>
          <w:sz w:val="28"/>
        </w:rPr>
        <w:t xml:space="preserve">Ҳар бир суверен давлат назорат функцияларини, </w:t>
      </w:r>
      <w:proofErr w:type="gramStart"/>
      <w:r>
        <w:rPr>
          <w:sz w:val="28"/>
        </w:rPr>
        <w:t>соли</w:t>
      </w:r>
      <w:proofErr w:type="gramEnd"/>
      <w:r>
        <w:rPr>
          <w:sz w:val="28"/>
        </w:rPr>
        <w:t>ққа тортиш, бизнес ва сармоя қаолиятини ўз давлати доирасида назорат қилишни амалга ошириши мумкин. Бу давлатлар халқаро шартномалар субъектлари ва кў</w:t>
      </w:r>
      <w:proofErr w:type="gramStart"/>
      <w:r>
        <w:rPr>
          <w:sz w:val="28"/>
        </w:rPr>
        <w:t>п</w:t>
      </w:r>
      <w:proofErr w:type="gramEnd"/>
      <w:r>
        <w:rPr>
          <w:sz w:val="28"/>
        </w:rPr>
        <w:t xml:space="preserve"> томонлама ташкилотлар қатнашчилари бўлишсада, улар ўз ҳоҳишлари билан шартнома аъзолик қоидаларида кўрсатилган мажбуриятларни бузишлари мумкин.</w:t>
      </w:r>
    </w:p>
    <w:p w:rsidR="0041159A" w:rsidRDefault="0041159A" w:rsidP="0041159A">
      <w:pPr>
        <w:jc w:val="both"/>
        <w:rPr>
          <w:sz w:val="28"/>
        </w:rPr>
      </w:pPr>
      <w:r>
        <w:rPr>
          <w:sz w:val="28"/>
        </w:rPr>
        <w:tab/>
        <w:t>Сиёсий таваккалчилик (баъзида давлат таваккалчилиги ҳам дейилади) – бу компания учун хукуматни келгусида сиёсатида бўладиган ўзгаришларни оқибатидир. Сиёсий таваккалчилик бизнес ёки сармояларга нисбатан давлатнинг иқтисодиёт соҳасидаги сиё</w:t>
      </w:r>
      <w:bookmarkStart w:id="0" w:name="_GoBack"/>
      <w:bookmarkEnd w:id="0"/>
      <w:r>
        <w:rPr>
          <w:sz w:val="28"/>
        </w:rPr>
        <w:t xml:space="preserve">сат курсида </w:t>
      </w:r>
      <w:proofErr w:type="gramStart"/>
      <w:r>
        <w:rPr>
          <w:sz w:val="28"/>
        </w:rPr>
        <w:t>р</w:t>
      </w:r>
      <w:proofErr w:type="gramEnd"/>
      <w:r>
        <w:rPr>
          <w:sz w:val="28"/>
        </w:rPr>
        <w:t xml:space="preserve">ўй берадиган ноаниқликлар ва ўзгаришлар билан боғлиқ. </w:t>
      </w:r>
    </w:p>
    <w:p w:rsidR="0041159A" w:rsidRDefault="0041159A" w:rsidP="0041159A">
      <w:pPr>
        <w:pStyle w:val="3"/>
        <w:rPr>
          <w:rFonts w:ascii="Times New Roman" w:hAnsi="Times New Roman"/>
        </w:rPr>
      </w:pPr>
      <w:r>
        <w:rPr>
          <w:rFonts w:ascii="Times New Roman" w:hAnsi="Times New Roman"/>
          <w:b/>
        </w:rPr>
        <w:t>Экспроприация ва национализаци</w:t>
      </w:r>
      <w:proofErr w:type="gramStart"/>
      <w:r>
        <w:rPr>
          <w:rFonts w:ascii="Times New Roman" w:hAnsi="Times New Roman"/>
          <w:b/>
        </w:rPr>
        <w:t>я</w:t>
      </w:r>
      <w:r>
        <w:rPr>
          <w:rFonts w:ascii="Times New Roman" w:hAnsi="Times New Roman"/>
        </w:rPr>
        <w:t>(</w:t>
      </w:r>
      <w:proofErr w:type="gramEnd"/>
      <w:r>
        <w:rPr>
          <w:rFonts w:ascii="Times New Roman" w:hAnsi="Times New Roman"/>
        </w:rPr>
        <w:t xml:space="preserve">мажбурий тарзда тортиб олиш, (мол-мулкдан маҳрум қилиш) ва хусусий мулкни давлат мулкига айлантириш). </w:t>
      </w:r>
    </w:p>
    <w:p w:rsidR="0041159A" w:rsidRDefault="0041159A" w:rsidP="0041159A">
      <w:pPr>
        <w:jc w:val="both"/>
        <w:rPr>
          <w:sz w:val="28"/>
        </w:rPr>
      </w:pPr>
      <w:r>
        <w:rPr>
          <w:sz w:val="28"/>
        </w:rPr>
        <w:tab/>
        <w:t>Компания қийматига экспроприация ва национализация бевосита таъсир кўрсатади. Экспроприация – айни давлат худудида жойлашган чет эл корхоналари мол-мулкини ҳукумат томонидан тортиб олишга киради. Экспроприация – бу компания маблағларини мажбурий тортиб олиш ҳаракатидир. Баъзида у компенсациянинг айрим шакллари билан бирга олиб борилиши мумкин. Агар компенсация миқдори экспроприация қилинган мол – мулк эгасини қониқтирса, у ҳолда тортиб олиш розилиги билан амалга оширилади ва экспроприация ҳисобланмайди.</w:t>
      </w:r>
    </w:p>
    <w:p w:rsidR="0041159A" w:rsidRDefault="0041159A" w:rsidP="0041159A">
      <w:pPr>
        <w:jc w:val="both"/>
        <w:rPr>
          <w:sz w:val="28"/>
        </w:rPr>
      </w:pPr>
      <w:r>
        <w:rPr>
          <w:sz w:val="28"/>
        </w:rPr>
        <w:tab/>
        <w:t xml:space="preserve">Национализация экспроприацияга ўхшайди, аммо у тез- тез содир бўлиб туради. Национализациянинг экспроприациядан фарқи шундаки, хукумат томонидан чет эл корхоналари ҳам, ўз давлатининг корхоналари ҳам тортиб олиниши мумкин. Национализация қилинган компания эгалари доим компенсация олиб турадилар. Айрим ҳолларда компенсация миқдори етарли бўлиб, национализация корхона мол – мулкни бозорда сотиш билан баробар бўлади. Бу турдаги национализация сиёсий таваккалчиликни келтириб чиқармайди. Сиёсий таваккалчилик доимо бозор нархидан паст компенсацияга олиб келувчи мажбурий национализация эҳтимоллиги билан </w:t>
      </w:r>
      <w:proofErr w:type="gramStart"/>
      <w:r>
        <w:rPr>
          <w:sz w:val="28"/>
        </w:rPr>
        <w:t>боғли</w:t>
      </w:r>
      <w:proofErr w:type="gramEnd"/>
      <w:r>
        <w:rPr>
          <w:sz w:val="28"/>
        </w:rPr>
        <w:t>қ бўлади.</w:t>
      </w:r>
    </w:p>
    <w:p w:rsidR="0041159A" w:rsidRDefault="0041159A" w:rsidP="0041159A">
      <w:pPr>
        <w:jc w:val="both"/>
        <w:rPr>
          <w:sz w:val="28"/>
        </w:rPr>
      </w:pPr>
      <w:r>
        <w:rPr>
          <w:sz w:val="28"/>
        </w:rPr>
        <w:tab/>
        <w:t>Бизнесни олиб бориш ёки активларни бошқаришга давлатни аралашуви кў</w:t>
      </w:r>
      <w:proofErr w:type="gramStart"/>
      <w:r>
        <w:rPr>
          <w:sz w:val="28"/>
        </w:rPr>
        <w:t>п</w:t>
      </w:r>
      <w:proofErr w:type="gramEnd"/>
      <w:r>
        <w:rPr>
          <w:sz w:val="28"/>
        </w:rPr>
        <w:t xml:space="preserve"> холларда бизнес учун национализация ва экспроприацияга қараганда анча қимматга тушади. Аралашув расмий бошқариш фаолиятини </w:t>
      </w:r>
      <w:r>
        <w:rPr>
          <w:sz w:val="28"/>
        </w:rPr>
        <w:lastRenderedPageBreak/>
        <w:t xml:space="preserve">лицензиялаш, баҳолар устидан назорат қилиш каби очиқ турда ҳамда бюрократик, хусусий мулк тўғрисидаги маълумотларни бузиш, </w:t>
      </w:r>
      <w:proofErr w:type="gramStart"/>
      <w:r>
        <w:rPr>
          <w:sz w:val="28"/>
        </w:rPr>
        <w:t>порах</w:t>
      </w:r>
      <w:proofErr w:type="gramEnd"/>
      <w:r>
        <w:rPr>
          <w:sz w:val="28"/>
        </w:rPr>
        <w:t>ўрлик, каби айблар билан суд жавобгарлигига олиб келишга харакат қилиш каби яширин тарзда бўлиши мумкин. Фаолиятга аралашув фақат чет эл бизнесига қаратилган ёки умуман барча компаниялар фаолиятига қаратилиши мумкин. Баъзи ҳолларда бундай аралашув объектлари фақат айрим фаолият тармоқлари ёки йирик компаниялар бўлади. Бу хизмат кўрсатиш инфра структураисга таълуқли бўлиб, транспорт комунал хўжалик, таълим ва тиббиёт муассасалари хизматига тўловлардаги фарқни ўз ичига олади.</w:t>
      </w:r>
    </w:p>
    <w:p w:rsidR="0041159A" w:rsidRDefault="0041159A" w:rsidP="0041159A">
      <w:pPr>
        <w:jc w:val="both"/>
        <w:rPr>
          <w:sz w:val="28"/>
        </w:rPr>
      </w:pPr>
      <w:r>
        <w:rPr>
          <w:sz w:val="28"/>
        </w:rPr>
        <w:tab/>
        <w:t>Баъзан аралашув манбалари хукумат томонидан чекланмайди. Касаба уюшмалари касб муаммоларига таълуқли бўлмаган сабабларга кўра иш суратини пасайтириш, иш ташлашларни бошлашлари мумкин. Сиёсий гурухлар тўқнашувлар, ишдан бўйин товлаш ташаббускори бўладилар. Харидорлар гуруҳи эса, бойкот ва локаут эълон қиладилар. Сотиш гурухлари ва воситачилар миллий корхоналарга нисбатан фаворитчиликни намойиш қиладилар. Айрим гурухлар ва муассасалар турли даволашув ва жанжалли холатни келтириб чиқариш билан шуғулланадилар, суд органларига ишлаб чиқарилаётган маҳсулот сифати пастлиги, уни ишлаб чиқаришда экологик, хавфсизлик қоидаларини бузилиши, медицина шартларини таъминланмаётганлиги каби сохта даъволар билан мурожат қиладилар.</w:t>
      </w:r>
    </w:p>
    <w:p w:rsidR="0041159A" w:rsidRDefault="0041159A" w:rsidP="0041159A">
      <w:pPr>
        <w:jc w:val="both"/>
        <w:rPr>
          <w:sz w:val="28"/>
        </w:rPr>
      </w:pPr>
      <w:r>
        <w:rPr>
          <w:sz w:val="28"/>
        </w:rPr>
        <w:tab/>
        <w:t>Бундай аралашувлардан мақсад, ўзларининг миллий корхоналарини рақобатбардошлигини ошириш, чет эл компанияларини бозор нархини пасайтириш ёки компанияни арзонроқ сотишга рози қилишдир. Бу аралашувларни барча харакатлари компания қийматини пасайтиришга олиб келади.</w:t>
      </w:r>
    </w:p>
    <w:p w:rsidR="0041159A" w:rsidRDefault="0041159A" w:rsidP="0041159A">
      <w:pPr>
        <w:jc w:val="both"/>
        <w:rPr>
          <w:sz w:val="28"/>
        </w:rPr>
      </w:pPr>
      <w:r>
        <w:rPr>
          <w:sz w:val="28"/>
        </w:rPr>
        <w:tab/>
        <w:t xml:space="preserve">Сиёсий таваккалчиликнинг асоси солиққа тортишда келгусидаги </w:t>
      </w:r>
      <w:proofErr w:type="gramStart"/>
      <w:r>
        <w:rPr>
          <w:sz w:val="28"/>
        </w:rPr>
        <w:t>р</w:t>
      </w:r>
      <w:proofErr w:type="gramEnd"/>
      <w:r>
        <w:rPr>
          <w:sz w:val="28"/>
        </w:rPr>
        <w:t xml:space="preserve">ўй берадиган ўзгаришлардир. Бу </w:t>
      </w:r>
      <w:proofErr w:type="gramStart"/>
      <w:r>
        <w:rPr>
          <w:sz w:val="28"/>
        </w:rPr>
        <w:t>соли</w:t>
      </w:r>
      <w:proofErr w:type="gramEnd"/>
      <w:r>
        <w:rPr>
          <w:sz w:val="28"/>
        </w:rPr>
        <w:t>ққа оид ўзгаришлар корпоратив фойда ёки жисмоний шахсларнинг даромадларига таълуқли бўлади. Фойдадан корпоратив солиқлар фойдани ҳисоблашда қўйиладиган ставкалари, солиқ скидкалари, кредитлар, бухгалтерия қоидаларига кўра ўзгариши мумкин. Қўшилган қиймат солиғи, сотишдан солиқ, акциз солиғи, тариф турдаги корпоратив даромад солиқлари қоплаш даражаси ёки ставкасига нисбатан ўзгариши мумкин. Жисмоний шахсларни чет эл бизнеси ёки мол-мулкидан даромад солиғи солиқ ставкаси имқдорининг қисми ёки капитални ўсишидан келадиган даромадни ва ушлаб қолинадиган фоиз миқдорини ўзгарган қоидага асосан ҳисоблашади.</w:t>
      </w:r>
    </w:p>
    <w:p w:rsidR="0041159A" w:rsidRDefault="0041159A" w:rsidP="0041159A">
      <w:pPr>
        <w:jc w:val="both"/>
        <w:rPr>
          <w:sz w:val="28"/>
        </w:rPr>
      </w:pPr>
      <w:r>
        <w:rPr>
          <w:sz w:val="28"/>
        </w:rPr>
        <w:tab/>
        <w:t xml:space="preserve">Кўпгина саноати ривожланган давлатларда амал қилинадиган </w:t>
      </w:r>
      <w:proofErr w:type="gramStart"/>
      <w:r>
        <w:rPr>
          <w:sz w:val="28"/>
        </w:rPr>
        <w:t>соли</w:t>
      </w:r>
      <w:proofErr w:type="gramEnd"/>
      <w:r>
        <w:rPr>
          <w:sz w:val="28"/>
        </w:rPr>
        <w:t xml:space="preserve">ққа тортиш қоидаларни ўзгариши сиёсий таваккалчиликни асосий манбаи ҳисобланади.  </w:t>
      </w:r>
    </w:p>
    <w:p w:rsidR="0041159A" w:rsidRDefault="0041159A" w:rsidP="0041159A">
      <w:pPr>
        <w:pStyle w:val="a3"/>
        <w:rPr>
          <w:rFonts w:ascii="Times New Roman" w:hAnsi="Times New Roman"/>
          <w:sz w:val="28"/>
        </w:rPr>
      </w:pPr>
      <w:r>
        <w:rPr>
          <w:rFonts w:ascii="Times New Roman" w:hAnsi="Times New Roman"/>
          <w:sz w:val="28"/>
        </w:rPr>
        <w:lastRenderedPageBreak/>
        <w:tab/>
        <w:t xml:space="preserve">Сиёсий таваккалчилик келгусида содир бўлиши мумкин бўлган ҳодиса бўлганлиги сабабли, уни бахолашни аниқ усуллари мавжуд эмас. Миллий бизнес уни тўғридан – </w:t>
      </w:r>
      <w:proofErr w:type="gramStart"/>
      <w:r>
        <w:rPr>
          <w:rFonts w:ascii="Times New Roman" w:hAnsi="Times New Roman"/>
          <w:sz w:val="28"/>
        </w:rPr>
        <w:t>тўғри</w:t>
      </w:r>
      <w:proofErr w:type="gramEnd"/>
      <w:r>
        <w:rPr>
          <w:rFonts w:ascii="Times New Roman" w:hAnsi="Times New Roman"/>
          <w:sz w:val="28"/>
        </w:rPr>
        <w:t xml:space="preserve"> инкор қилиши мумкин ва бунга чидаш лозим. Бироқ кў</w:t>
      </w:r>
      <w:proofErr w:type="gramStart"/>
      <w:r>
        <w:rPr>
          <w:rFonts w:ascii="Times New Roman" w:hAnsi="Times New Roman"/>
          <w:sz w:val="28"/>
        </w:rPr>
        <w:t>п</w:t>
      </w:r>
      <w:proofErr w:type="gramEnd"/>
      <w:r>
        <w:rPr>
          <w:rFonts w:ascii="Times New Roman" w:hAnsi="Times New Roman"/>
          <w:sz w:val="28"/>
        </w:rPr>
        <w:t xml:space="preserve"> миллий корпорациялар, бордию улар ўзларининг операцияларини олиб боришни оптималлаштиришни ҳоҳласалар, улар турли давлатлардаги сиёсий таваккалчилик эҳтимоллигини баҳолай олишга ҳаракат қилишлари керак. Барча давлатларда бизнеснинг барча турлари учун бундай таваккалчиликни </w:t>
      </w:r>
      <w:proofErr w:type="gramStart"/>
      <w:r>
        <w:rPr>
          <w:rFonts w:ascii="Times New Roman" w:hAnsi="Times New Roman"/>
          <w:sz w:val="28"/>
        </w:rPr>
        <w:t>ба</w:t>
      </w:r>
      <w:proofErr w:type="gramEnd"/>
      <w:r>
        <w:rPr>
          <w:rFonts w:ascii="Times New Roman" w:hAnsi="Times New Roman"/>
          <w:sz w:val="28"/>
        </w:rPr>
        <w:t xml:space="preserve">ҳолашни ягона усули мавжуд эмас. Шунинг учун қуйида биз сиёсий таваккалчиликни </w:t>
      </w:r>
      <w:proofErr w:type="gramStart"/>
      <w:r>
        <w:rPr>
          <w:rFonts w:ascii="Times New Roman" w:hAnsi="Times New Roman"/>
          <w:sz w:val="28"/>
        </w:rPr>
        <w:t>ба</w:t>
      </w:r>
      <w:proofErr w:type="gramEnd"/>
      <w:r>
        <w:rPr>
          <w:rFonts w:ascii="Times New Roman" w:hAnsi="Times New Roman"/>
          <w:sz w:val="28"/>
        </w:rPr>
        <w:t>ҳолашда кўпроқ қўлланиладиган усуллар билан танишиб чиқамиз.</w:t>
      </w:r>
    </w:p>
    <w:p w:rsidR="0041159A" w:rsidRDefault="0041159A" w:rsidP="0041159A">
      <w:pPr>
        <w:jc w:val="both"/>
        <w:rPr>
          <w:sz w:val="28"/>
        </w:rPr>
      </w:pPr>
      <w:r>
        <w:rPr>
          <w:sz w:val="28"/>
        </w:rPr>
        <w:tab/>
        <w:t xml:space="preserve">Сиёсий таваккалчиликни </w:t>
      </w:r>
      <w:proofErr w:type="gramStart"/>
      <w:r>
        <w:rPr>
          <w:sz w:val="28"/>
        </w:rPr>
        <w:t>ба</w:t>
      </w:r>
      <w:proofErr w:type="gramEnd"/>
      <w:r>
        <w:rPr>
          <w:sz w:val="28"/>
        </w:rPr>
        <w:t>ҳолашни макро ва микро миқёсида амалга ошириш мақсадга мувофиқдир</w:t>
      </w:r>
      <w:r>
        <w:rPr>
          <w:sz w:val="28"/>
          <w:u w:val="single"/>
        </w:rPr>
        <w:t>. Макроиқтисодиётда баҳолаш</w:t>
      </w:r>
      <w:r>
        <w:rPr>
          <w:sz w:val="28"/>
        </w:rPr>
        <w:t xml:space="preserve"> – бу сиёсий таваккалчиликни шу давлат учун </w:t>
      </w:r>
      <w:proofErr w:type="gramStart"/>
      <w:r>
        <w:rPr>
          <w:sz w:val="28"/>
        </w:rPr>
        <w:t>бош</w:t>
      </w:r>
      <w:proofErr w:type="gramEnd"/>
      <w:r>
        <w:rPr>
          <w:sz w:val="28"/>
        </w:rPr>
        <w:t xml:space="preserve">қа давлатларга нисбатан аниқлашдир. </w:t>
      </w:r>
      <w:r>
        <w:rPr>
          <w:sz w:val="28"/>
          <w:u w:val="single"/>
        </w:rPr>
        <w:t xml:space="preserve">Микроиқтисодиётда </w:t>
      </w:r>
      <w:proofErr w:type="gramStart"/>
      <w:r>
        <w:rPr>
          <w:sz w:val="28"/>
          <w:u w:val="single"/>
        </w:rPr>
        <w:t>ба</w:t>
      </w:r>
      <w:proofErr w:type="gramEnd"/>
      <w:r>
        <w:rPr>
          <w:sz w:val="28"/>
          <w:u w:val="single"/>
        </w:rPr>
        <w:t xml:space="preserve">ҳолаш </w:t>
      </w:r>
      <w:r>
        <w:rPr>
          <w:sz w:val="28"/>
        </w:rPr>
        <w:t xml:space="preserve">   бу айнан бир давлатдаги сиёсий тавакалчиликни аниқ бир корхона ёки тармоқнинг фаолиятига қўллашдир.</w:t>
      </w:r>
    </w:p>
    <w:p w:rsidR="0041159A" w:rsidRDefault="0041159A" w:rsidP="0041159A">
      <w:pPr>
        <w:jc w:val="both"/>
        <w:rPr>
          <w:sz w:val="28"/>
        </w:rPr>
      </w:pPr>
      <w:r>
        <w:rPr>
          <w:sz w:val="28"/>
        </w:rPr>
        <w:t xml:space="preserve">     Айни бир давлатдаги сиёсий таваккалчилик даражасини субъектив </w:t>
      </w:r>
      <w:proofErr w:type="gramStart"/>
      <w:r>
        <w:rPr>
          <w:sz w:val="28"/>
        </w:rPr>
        <w:t>ба</w:t>
      </w:r>
      <w:proofErr w:type="gramEnd"/>
      <w:r>
        <w:rPr>
          <w:sz w:val="28"/>
        </w:rPr>
        <w:t xml:space="preserve">ҳолашда иккита асосий тури мавжуд. Биринчиси - катита турне дейилади. Баҳолашни бу турида компания раҳбари ўз ёрдамчилари балан шу давлатни айланиб кўриб чиқади. Бунда ҳокимият тизими </w:t>
      </w:r>
      <w:proofErr w:type="gramStart"/>
      <w:r>
        <w:rPr>
          <w:sz w:val="28"/>
        </w:rPr>
        <w:t>ва ра</w:t>
      </w:r>
      <w:proofErr w:type="gramEnd"/>
      <w:r>
        <w:rPr>
          <w:sz w:val="28"/>
        </w:rPr>
        <w:t>ҳбарият билан муниципал даражасида максимал миқдорда учрашувлар ўтказишни олдиндан режалаштирилади. Кў</w:t>
      </w:r>
      <w:proofErr w:type="gramStart"/>
      <w:r>
        <w:rPr>
          <w:sz w:val="28"/>
        </w:rPr>
        <w:t>п</w:t>
      </w:r>
      <w:proofErr w:type="gramEnd"/>
      <w:r>
        <w:rPr>
          <w:sz w:val="28"/>
        </w:rPr>
        <w:t xml:space="preserve"> давлатларда махсус хокимият департаментлари мавжуд.</w:t>
      </w:r>
    </w:p>
    <w:p w:rsidR="0041159A" w:rsidRDefault="0041159A" w:rsidP="0041159A">
      <w:pPr>
        <w:jc w:val="both"/>
        <w:rPr>
          <w:sz w:val="28"/>
        </w:rPr>
      </w:pPr>
      <w:r>
        <w:rPr>
          <w:sz w:val="28"/>
        </w:rPr>
        <w:tab/>
        <w:t>Сиёсий таваккалчиликни субъектив баҳолашни иккинчи тури – Дел</w:t>
      </w:r>
      <w:proofErr w:type="gramStart"/>
      <w:r>
        <w:rPr>
          <w:sz w:val="28"/>
          <w:lang w:val="en-US"/>
        </w:rPr>
        <w:t>p</w:t>
      </w:r>
      <w:proofErr w:type="gramEnd"/>
      <w:r>
        <w:rPr>
          <w:sz w:val="28"/>
        </w:rPr>
        <w:t>фи усули деб юритилади ва термин қадимдаги хокимият ва савдогарларни келажакни олдиндан башорат қиладиган Дел</w:t>
      </w:r>
      <w:r>
        <w:rPr>
          <w:sz w:val="28"/>
          <w:lang w:val="en-US"/>
        </w:rPr>
        <w:t>p</w:t>
      </w:r>
      <w:r>
        <w:rPr>
          <w:sz w:val="28"/>
        </w:rPr>
        <w:t>фий номидан келиб чиққан. Сиёсий таваккалчиликни ҳозирги башоратчилари университет экспертлари, давлат департаменти ходимлари ва фирма маслахатчиларидир. Улар корпорациялар учун сиёсий таваккалчиликни микро ва макро миқёсида баҳолашга тайёрлайдилар ва бу хизматлари учун катта миқ</w:t>
      </w:r>
      <w:proofErr w:type="gramStart"/>
      <w:r>
        <w:rPr>
          <w:sz w:val="28"/>
        </w:rPr>
        <w:t>дорда</w:t>
      </w:r>
      <w:proofErr w:type="gramEnd"/>
      <w:r>
        <w:rPr>
          <w:sz w:val="28"/>
        </w:rPr>
        <w:t xml:space="preserve"> ҳақ сўрайдилар.</w:t>
      </w:r>
    </w:p>
    <w:p w:rsidR="0041159A" w:rsidRDefault="0041159A" w:rsidP="0041159A">
      <w:pPr>
        <w:jc w:val="both"/>
        <w:rPr>
          <w:sz w:val="28"/>
          <w:u w:val="single"/>
        </w:rPr>
      </w:pPr>
      <w:r>
        <w:rPr>
          <w:sz w:val="28"/>
        </w:rPr>
        <w:tab/>
        <w:t>“</w:t>
      </w:r>
      <w:proofErr w:type="gramStart"/>
      <w:r>
        <w:rPr>
          <w:sz w:val="28"/>
        </w:rPr>
        <w:t>Уолл стрит</w:t>
      </w:r>
      <w:proofErr w:type="gramEnd"/>
      <w:r>
        <w:rPr>
          <w:sz w:val="28"/>
        </w:rPr>
        <w:t xml:space="preserve"> джорнал”, “Бизнес дик” каби бизнесга бағишланган кўпгина журналларда турли давлатлардаги сиёсий таваккалчилик турининг даражасига қараб жадваллар тарзида босиб чиқадилар. Бу жадваллар ҳар бири алохида фаолият кўрсатаётган экспертларнинг субъектив хулосаларига асосан тузилади. </w:t>
      </w:r>
      <w:r>
        <w:rPr>
          <w:sz w:val="28"/>
          <w:u w:val="single"/>
        </w:rPr>
        <w:t xml:space="preserve"> </w:t>
      </w:r>
    </w:p>
    <w:p w:rsidR="0041159A" w:rsidRDefault="0041159A" w:rsidP="0041159A">
      <w:pPr>
        <w:jc w:val="both"/>
        <w:rPr>
          <w:sz w:val="28"/>
          <w:u w:val="single"/>
        </w:rPr>
      </w:pPr>
    </w:p>
    <w:p w:rsidR="0041159A" w:rsidRDefault="0041159A" w:rsidP="0041159A">
      <w:pPr>
        <w:rPr>
          <w:sz w:val="28"/>
        </w:rPr>
      </w:pPr>
    </w:p>
    <w:p w:rsidR="0041159A" w:rsidRDefault="0041159A" w:rsidP="0041159A">
      <w:pPr>
        <w:rPr>
          <w:sz w:val="28"/>
        </w:rPr>
      </w:pPr>
      <w:r>
        <w:rPr>
          <w:sz w:val="28"/>
        </w:rPr>
        <w:t>Назорат саволлари</w:t>
      </w:r>
    </w:p>
    <w:p w:rsidR="0041159A" w:rsidRDefault="0041159A" w:rsidP="0041159A">
      <w:pPr>
        <w:rPr>
          <w:sz w:val="28"/>
        </w:rPr>
      </w:pPr>
    </w:p>
    <w:p w:rsidR="0041159A" w:rsidRDefault="0041159A" w:rsidP="0041159A">
      <w:pPr>
        <w:numPr>
          <w:ilvl w:val="0"/>
          <w:numId w:val="1"/>
        </w:numPr>
        <w:rPr>
          <w:sz w:val="28"/>
        </w:rPr>
      </w:pPr>
      <w:r>
        <w:rPr>
          <w:sz w:val="28"/>
        </w:rPr>
        <w:t>Сиёсий таввакалчилик қачон пайдо бўлади?</w:t>
      </w:r>
    </w:p>
    <w:p w:rsidR="0041159A" w:rsidRDefault="0041159A" w:rsidP="0041159A">
      <w:pPr>
        <w:numPr>
          <w:ilvl w:val="0"/>
          <w:numId w:val="1"/>
        </w:numPr>
        <w:rPr>
          <w:sz w:val="28"/>
        </w:rPr>
      </w:pPr>
      <w:r>
        <w:rPr>
          <w:sz w:val="28"/>
        </w:rPr>
        <w:lastRenderedPageBreak/>
        <w:t>Сиёсий таввакалчиликни табиати нимадан иборат?</w:t>
      </w:r>
    </w:p>
    <w:p w:rsidR="0041159A" w:rsidRDefault="0041159A" w:rsidP="0041159A">
      <w:pPr>
        <w:numPr>
          <w:ilvl w:val="0"/>
          <w:numId w:val="1"/>
        </w:numPr>
        <w:rPr>
          <w:sz w:val="28"/>
        </w:rPr>
      </w:pPr>
      <w:r>
        <w:rPr>
          <w:sz w:val="28"/>
        </w:rPr>
        <w:t>Сиёсий таввакалчиликни қандай ўлчамлари мавжуд?</w:t>
      </w:r>
    </w:p>
    <w:p w:rsidR="0041159A" w:rsidRDefault="0041159A" w:rsidP="0041159A">
      <w:pPr>
        <w:numPr>
          <w:ilvl w:val="0"/>
          <w:numId w:val="1"/>
        </w:numPr>
        <w:rPr>
          <w:sz w:val="28"/>
        </w:rPr>
      </w:pPr>
      <w:r>
        <w:rPr>
          <w:sz w:val="28"/>
        </w:rPr>
        <w:t xml:space="preserve">Сиёсий таввакалчиликни </w:t>
      </w:r>
      <w:proofErr w:type="gramStart"/>
      <w:r>
        <w:rPr>
          <w:sz w:val="28"/>
        </w:rPr>
        <w:t>ба</w:t>
      </w:r>
      <w:proofErr w:type="gramEnd"/>
      <w:r>
        <w:rPr>
          <w:sz w:val="28"/>
        </w:rPr>
        <w:t>ҳолаш қандай услублари бор?</w:t>
      </w:r>
    </w:p>
    <w:p w:rsidR="0041159A" w:rsidRDefault="0041159A" w:rsidP="0041159A">
      <w:pPr>
        <w:numPr>
          <w:ilvl w:val="0"/>
          <w:numId w:val="1"/>
        </w:numPr>
        <w:rPr>
          <w:sz w:val="28"/>
        </w:rPr>
      </w:pPr>
      <w:r>
        <w:rPr>
          <w:sz w:val="28"/>
        </w:rPr>
        <w:t>Экспроприация деганда нимани тушинасиз?</w:t>
      </w:r>
    </w:p>
    <w:p w:rsidR="0041159A" w:rsidRDefault="0041159A" w:rsidP="0041159A">
      <w:pPr>
        <w:numPr>
          <w:ilvl w:val="0"/>
          <w:numId w:val="1"/>
        </w:numPr>
        <w:rPr>
          <w:sz w:val="28"/>
        </w:rPr>
      </w:pPr>
      <w:r>
        <w:rPr>
          <w:sz w:val="28"/>
        </w:rPr>
        <w:t>Национализация қандай йўл билан амалга оширилади?</w:t>
      </w:r>
    </w:p>
    <w:p w:rsidR="0041159A" w:rsidRDefault="0041159A" w:rsidP="0041159A">
      <w:pPr>
        <w:numPr>
          <w:ilvl w:val="0"/>
          <w:numId w:val="1"/>
        </w:numPr>
        <w:rPr>
          <w:sz w:val="28"/>
        </w:rPr>
      </w:pPr>
      <w:r>
        <w:rPr>
          <w:sz w:val="28"/>
        </w:rPr>
        <w:t>Сиёсий таввакалчиликни хеджирлаш мумкинми?</w:t>
      </w:r>
    </w:p>
    <w:p w:rsidR="0041159A" w:rsidRDefault="0041159A" w:rsidP="0041159A">
      <w:pPr>
        <w:rPr>
          <w:sz w:val="28"/>
        </w:rPr>
      </w:pPr>
    </w:p>
    <w:p w:rsidR="0041159A" w:rsidRDefault="0041159A" w:rsidP="0041159A">
      <w:pPr>
        <w:rPr>
          <w:sz w:val="28"/>
        </w:rPr>
      </w:pPr>
    </w:p>
    <w:p w:rsidR="0041159A" w:rsidRDefault="0041159A" w:rsidP="0041159A">
      <w:pPr>
        <w:rPr>
          <w:sz w:val="28"/>
        </w:rPr>
      </w:pPr>
    </w:p>
    <w:p w:rsidR="0041159A" w:rsidRDefault="0041159A" w:rsidP="0041159A">
      <w:pPr>
        <w:rPr>
          <w:sz w:val="28"/>
        </w:rPr>
      </w:pPr>
    </w:p>
    <w:p w:rsidR="0041159A" w:rsidRDefault="0041159A" w:rsidP="0041159A">
      <w:pPr>
        <w:rPr>
          <w:b/>
          <w:sz w:val="28"/>
        </w:rPr>
      </w:pPr>
      <w:r>
        <w:rPr>
          <w:b/>
          <w:sz w:val="28"/>
        </w:rPr>
        <w:t>2.Иқтисодий таваккалчилик ва уни бошқариш</w:t>
      </w:r>
    </w:p>
    <w:p w:rsidR="0041159A" w:rsidRDefault="0041159A" w:rsidP="0041159A">
      <w:pPr>
        <w:jc w:val="both"/>
        <w:rPr>
          <w:sz w:val="28"/>
        </w:rPr>
      </w:pPr>
    </w:p>
    <w:p w:rsidR="0041159A" w:rsidRDefault="0041159A" w:rsidP="0041159A">
      <w:pPr>
        <w:jc w:val="both"/>
        <w:rPr>
          <w:sz w:val="28"/>
        </w:rPr>
      </w:pPr>
      <w:r>
        <w:rPr>
          <w:sz w:val="28"/>
        </w:rPr>
        <w:tab/>
        <w:t xml:space="preserve">Алмаштириш курслари билан </w:t>
      </w:r>
      <w:proofErr w:type="gramStart"/>
      <w:r>
        <w:rPr>
          <w:sz w:val="28"/>
        </w:rPr>
        <w:t>боғли</w:t>
      </w:r>
      <w:proofErr w:type="gramEnd"/>
      <w:r>
        <w:rPr>
          <w:sz w:val="28"/>
        </w:rPr>
        <w:t>қ бўлган таваккалчиликнинг энг кенг тарқалган тури иқтисодий валюта таваккалчилиги ҳисобланади.</w:t>
      </w:r>
      <w:r>
        <w:rPr>
          <w:sz w:val="28"/>
        </w:rPr>
        <w:tab/>
        <w:t xml:space="preserve">Иқтисодий валюта таваккалчилиги валюта алмаштириш курсларининг ўзгаришига </w:t>
      </w:r>
      <w:proofErr w:type="gramStart"/>
      <w:r>
        <w:rPr>
          <w:sz w:val="28"/>
        </w:rPr>
        <w:t>боғли</w:t>
      </w:r>
      <w:proofErr w:type="gramEnd"/>
      <w:r>
        <w:rPr>
          <w:sz w:val="28"/>
        </w:rPr>
        <w:t xml:space="preserve">қ бўлган компания қийматини ўзгариши билан боғлиқ. Акцияларни бозор нархини муомалага чиқарилган шу акциялар сонига кўпайтмаси компания қиймати ҳисобланади. Акциянинг бозор қиймати – бу талаб ва таклифни бир-бирига тенг бўлгандаги қийматидир. Акциялар қийматини бахолашда сармоядорлар компаниянинг келгусидаги тушумларини тахминий аниқлашга харакат қиладилар. Акциянинг айни пайтдаги бахосини аниқлаш учун </w:t>
      </w:r>
      <w:proofErr w:type="gramStart"/>
      <w:r>
        <w:rPr>
          <w:sz w:val="28"/>
        </w:rPr>
        <w:t>вақт</w:t>
      </w:r>
      <w:proofErr w:type="gramEnd"/>
      <w:r>
        <w:rPr>
          <w:sz w:val="28"/>
        </w:rPr>
        <w:t xml:space="preserve"> ва ноаниқликни ҳисобга олиб натижалар тахмин қилинади. Ҳисоблашлар натижасида акциянинг баҳоси бозор баҳосидан юқори бўлса, сармоядор уни сотиб олмайди, агар у бозор нархидан паст бўлса – у акцияни сотади.</w:t>
      </w:r>
    </w:p>
    <w:p w:rsidR="0041159A" w:rsidRDefault="0041159A" w:rsidP="0041159A">
      <w:pPr>
        <w:jc w:val="both"/>
        <w:rPr>
          <w:sz w:val="28"/>
        </w:rPr>
      </w:pPr>
      <w:r>
        <w:rPr>
          <w:sz w:val="28"/>
        </w:rPr>
        <w:tab/>
        <w:t>Акциянинг дисконт (муддати тўлмаган акцияни ҳисобга олиш ва ундан ушлаб қолинадиган ҳақ) қийматини бахолаш (</w:t>
      </w:r>
      <w:r>
        <w:rPr>
          <w:sz w:val="28"/>
          <w:lang w:val="en-US"/>
        </w:rPr>
        <w:t>V</w:t>
      </w:r>
      <w:r>
        <w:rPr>
          <w:sz w:val="28"/>
        </w:rPr>
        <w:t xml:space="preserve">)-бу пул маблағларининг келгусида кутилаётган барча тушумларининг шу кунги </w:t>
      </w:r>
      <w:proofErr w:type="gramStart"/>
      <w:r>
        <w:rPr>
          <w:sz w:val="28"/>
        </w:rPr>
        <w:t>ба</w:t>
      </w:r>
      <w:proofErr w:type="gramEnd"/>
      <w:r>
        <w:rPr>
          <w:sz w:val="28"/>
        </w:rPr>
        <w:t>ҳосидир, яъни:</w:t>
      </w:r>
    </w:p>
    <w:p w:rsidR="0041159A" w:rsidRDefault="0041159A" w:rsidP="0041159A">
      <w:pPr>
        <w:jc w:val="both"/>
        <w:rPr>
          <w:b/>
          <w:sz w:val="28"/>
        </w:rPr>
      </w:pPr>
      <w:r>
        <w:rPr>
          <w:b/>
          <w:sz w:val="28"/>
        </w:rPr>
        <w:tab/>
      </w:r>
      <w:r>
        <w:rPr>
          <w:b/>
          <w:sz w:val="28"/>
        </w:rPr>
        <w:tab/>
      </w:r>
      <w:r>
        <w:rPr>
          <w:b/>
          <w:sz w:val="28"/>
          <w:lang w:val="en-US"/>
        </w:rPr>
        <w:t>V</w:t>
      </w:r>
      <w:r>
        <w:rPr>
          <w:b/>
          <w:sz w:val="28"/>
        </w:rPr>
        <w:t xml:space="preserve"> = С1</w:t>
      </w:r>
      <w:proofErr w:type="gramStart"/>
      <w:r>
        <w:rPr>
          <w:b/>
          <w:sz w:val="28"/>
        </w:rPr>
        <w:t>/(</w:t>
      </w:r>
      <w:proofErr w:type="gramEnd"/>
      <w:r>
        <w:rPr>
          <w:b/>
          <w:sz w:val="28"/>
        </w:rPr>
        <w:t>1+</w:t>
      </w:r>
      <w:r>
        <w:rPr>
          <w:b/>
          <w:sz w:val="28"/>
          <w:lang w:val="en-US"/>
        </w:rPr>
        <w:t>k</w:t>
      </w:r>
      <w:r>
        <w:rPr>
          <w:b/>
          <w:sz w:val="28"/>
        </w:rPr>
        <w:t>)+С2/(1+</w:t>
      </w:r>
      <w:r>
        <w:rPr>
          <w:b/>
          <w:sz w:val="28"/>
          <w:lang w:val="en-US"/>
        </w:rPr>
        <w:t>k</w:t>
      </w:r>
      <w:r>
        <w:rPr>
          <w:b/>
          <w:sz w:val="28"/>
        </w:rPr>
        <w:t>)^2+…+С</w:t>
      </w:r>
      <w:r>
        <w:rPr>
          <w:b/>
          <w:sz w:val="28"/>
          <w:lang w:val="en-US"/>
        </w:rPr>
        <w:t>n</w:t>
      </w:r>
      <w:r>
        <w:rPr>
          <w:b/>
          <w:sz w:val="28"/>
        </w:rPr>
        <w:t>/(1+</w:t>
      </w:r>
      <w:r>
        <w:rPr>
          <w:b/>
          <w:sz w:val="28"/>
          <w:lang w:val="en-US"/>
        </w:rPr>
        <w:t>k</w:t>
      </w:r>
      <w:r>
        <w:rPr>
          <w:b/>
          <w:sz w:val="28"/>
        </w:rPr>
        <w:t>)^</w:t>
      </w:r>
      <w:r>
        <w:rPr>
          <w:b/>
          <w:sz w:val="28"/>
          <w:lang w:val="en-US"/>
        </w:rPr>
        <w:t>n</w:t>
      </w:r>
    </w:p>
    <w:p w:rsidR="0041159A" w:rsidRDefault="0041159A" w:rsidP="0041159A">
      <w:pPr>
        <w:jc w:val="both"/>
        <w:rPr>
          <w:sz w:val="28"/>
        </w:rPr>
      </w:pPr>
      <w:r>
        <w:rPr>
          <w:sz w:val="28"/>
        </w:rPr>
        <w:t>Бунда: к – сармоядор кутаётган даромад меъёри;</w:t>
      </w:r>
    </w:p>
    <w:p w:rsidR="0041159A" w:rsidRDefault="0041159A" w:rsidP="0041159A">
      <w:pPr>
        <w:jc w:val="both"/>
        <w:rPr>
          <w:sz w:val="28"/>
        </w:rPr>
      </w:pPr>
      <w:r>
        <w:rPr>
          <w:sz w:val="28"/>
        </w:rPr>
        <w:tab/>
        <w:t>Индекслар – даромад тушадиган даврлар. Мукаммал бозорда акциянинг бозор нархи унинг (</w:t>
      </w:r>
      <w:r>
        <w:rPr>
          <w:sz w:val="28"/>
          <w:lang w:val="en-US"/>
        </w:rPr>
        <w:t>V</w:t>
      </w:r>
      <w:r>
        <w:rPr>
          <w:sz w:val="28"/>
        </w:rPr>
        <w:t>) қийматига тенг бўлади.</w:t>
      </w:r>
    </w:p>
    <w:p w:rsidR="0041159A" w:rsidRDefault="0041159A" w:rsidP="0041159A">
      <w:pPr>
        <w:jc w:val="both"/>
        <w:rPr>
          <w:sz w:val="28"/>
        </w:rPr>
      </w:pPr>
      <w:r>
        <w:rPr>
          <w:sz w:val="28"/>
        </w:rPr>
        <w:tab/>
        <w:t xml:space="preserve">Иқтисодий валюта таваккалчилиги сабабларини тушунтириш учун сармоядор, валюта алмаштириш курсларини келгусида кутилаётган пул маблағларининг тушумига таъсирини таҳлил қилиши лозим. Муайян алмаштириш курсининг реал ўзгариши натижаси компаниянинг ўзига хос хусусиятига </w:t>
      </w:r>
      <w:proofErr w:type="gramStart"/>
      <w:r>
        <w:rPr>
          <w:sz w:val="28"/>
        </w:rPr>
        <w:t>боғли</w:t>
      </w:r>
      <w:proofErr w:type="gramEnd"/>
      <w:r>
        <w:rPr>
          <w:sz w:val="28"/>
        </w:rPr>
        <w:t xml:space="preserve">қ бўлади. Буни биз бизнеснинг қуйидаги уч </w:t>
      </w:r>
      <w:proofErr w:type="gramStart"/>
      <w:r>
        <w:rPr>
          <w:sz w:val="28"/>
        </w:rPr>
        <w:t>тури</w:t>
      </w:r>
      <w:proofErr w:type="gramEnd"/>
      <w:r>
        <w:rPr>
          <w:sz w:val="28"/>
        </w:rPr>
        <w:t>: кўпмиллатли корпорация, импорт-экспорт корпорацияси ва фақат ички бозор операциялари билан шуғулланувчи компаниялар фаолиятини кўриб чиқсак тушунарлироқ бўлади.</w:t>
      </w:r>
    </w:p>
    <w:p w:rsidR="0041159A" w:rsidRDefault="0041159A" w:rsidP="0041159A">
      <w:pPr>
        <w:jc w:val="both"/>
        <w:rPr>
          <w:sz w:val="28"/>
        </w:rPr>
      </w:pPr>
      <w:r>
        <w:rPr>
          <w:sz w:val="28"/>
        </w:rPr>
        <w:lastRenderedPageBreak/>
        <w:tab/>
        <w:t xml:space="preserve">Кўпмиллатли корпорация орасида бир неча давлатларда сормоя қўйиш ва молиялаштириш билан шуғулланади. Айтайлик, америка электрон конгломерати (монополистик бирлашма </w:t>
      </w:r>
      <w:proofErr w:type="gramStart"/>
      <w:r>
        <w:rPr>
          <w:sz w:val="28"/>
        </w:rPr>
        <w:t>тури</w:t>
      </w:r>
      <w:proofErr w:type="gramEnd"/>
      <w:r>
        <w:rPr>
          <w:sz w:val="28"/>
        </w:rPr>
        <w:t xml:space="preserve">) Италия бозори учун мўлжалланган патенланган шу трансформаторини ишлаб чиқариш учун Италияда фабрика қураяпти. Бу корпорация авлод компаниясининг барча даромад ва чиқимлари Италия билан </w:t>
      </w:r>
      <w:proofErr w:type="gramStart"/>
      <w:r>
        <w:rPr>
          <w:sz w:val="28"/>
        </w:rPr>
        <w:t>боғли</w:t>
      </w:r>
      <w:proofErr w:type="gramEnd"/>
      <w:r>
        <w:rPr>
          <w:sz w:val="28"/>
        </w:rPr>
        <w:t>қ ва евроларда деноминация (пул қийматини ўзгариши) қилинади. Америка сармоядорлари еврода деноминация қилинган келгусида кутилаётган пул тушумларини еврони кутилаётган доллар нархида конвертация қилишлари керак бўлади.</w:t>
      </w:r>
    </w:p>
    <w:p w:rsidR="0041159A" w:rsidRDefault="0041159A" w:rsidP="0041159A">
      <w:pPr>
        <w:jc w:val="both"/>
        <w:rPr>
          <w:sz w:val="28"/>
        </w:rPr>
      </w:pPr>
      <w:r>
        <w:rPr>
          <w:sz w:val="28"/>
        </w:rPr>
        <w:tab/>
        <w:t>Евронинг келгусида кутилаётган қиймати АҚ</w:t>
      </w:r>
      <w:proofErr w:type="gramStart"/>
      <w:r>
        <w:rPr>
          <w:sz w:val="28"/>
        </w:rPr>
        <w:t>Ш</w:t>
      </w:r>
      <w:proofErr w:type="gramEnd"/>
      <w:r>
        <w:rPr>
          <w:sz w:val="28"/>
        </w:rPr>
        <w:t xml:space="preserve"> ва Италиядаги фоиз ставкалари ва инфляция суратига хамда евронинг жорий курсига боғлиқ. Фараз қилайлик, евронинг жорий курси 10%га ошди, фоиз ставкаси ва кутилаётган инфляция сурати ўзгармади. Келгусида Италия авлод компаниясидан кутилаётган пул тушумининг доллар қиймати 10%га ошади. Демак, Италия шўъба компаниясининг бозор қиймати ҳам 10%га ошади. Агар евронинг жорий қиймати 5%га камайса, шўъба компаниясининг қиймати ҳам 5%га камаяди.</w:t>
      </w:r>
    </w:p>
    <w:p w:rsidR="0041159A" w:rsidRDefault="0041159A" w:rsidP="0041159A">
      <w:pPr>
        <w:jc w:val="both"/>
        <w:rPr>
          <w:sz w:val="28"/>
        </w:rPr>
      </w:pPr>
      <w:r>
        <w:rPr>
          <w:sz w:val="28"/>
        </w:rPr>
        <w:tab/>
        <w:t xml:space="preserve">Чет давлатларда филиаллари бўлмаган компаниялар ҳам валюта алмаштириш курсларидаги ўзгаришлар сабабли иқтисодий валюта таваккалчилигига дуч келадилар. Кореяда ишлаб чиқарилган автомобилларни америкадаги импортларини қарайлик. Айтайлик, Корея ишлаб чиққарувчи автомобилларни Америка импортёрига </w:t>
      </w:r>
      <w:proofErr w:type="gramStart"/>
      <w:r>
        <w:rPr>
          <w:sz w:val="28"/>
        </w:rPr>
        <w:t>вон б</w:t>
      </w:r>
      <w:proofErr w:type="gramEnd"/>
      <w:r>
        <w:rPr>
          <w:sz w:val="28"/>
        </w:rPr>
        <w:t xml:space="preserve">ўйича белгиланган нархларда (мисол учун бир автомобилга 7500000 вон) беради. Бунда доллар қиймати 750 вонга тенг ва импортер Корея ишлаб чиқарувчисига доллар қийматига эквивалент (10000) қийматда тўлаш, сўнгра автомобилларни Америка дилерига 10%ли устама (11000) билан сотиши мумкин. Импортер ҳар бир автомобилдан 1000 доллар фойда </w:t>
      </w:r>
      <w:proofErr w:type="gramStart"/>
      <w:r>
        <w:rPr>
          <w:sz w:val="28"/>
        </w:rPr>
        <w:t>к</w:t>
      </w:r>
      <w:proofErr w:type="gramEnd"/>
      <w:r>
        <w:rPr>
          <w:sz w:val="28"/>
        </w:rPr>
        <w:t>ўради.</w:t>
      </w:r>
    </w:p>
    <w:p w:rsidR="0041159A" w:rsidRDefault="0041159A" w:rsidP="0041159A">
      <w:pPr>
        <w:jc w:val="both"/>
        <w:rPr>
          <w:sz w:val="28"/>
        </w:rPr>
      </w:pPr>
      <w:r>
        <w:rPr>
          <w:sz w:val="28"/>
        </w:rPr>
        <w:tab/>
        <w:t>Ташқи савдо ёки чет давлатлар билан ҳеч фандай битим билан шуғулланмайдиган компаниялар ҳам алмаштириш курсларидаги кутилмаган тебранишлар оқибатида иқтисодий валюта таваккалчилигига (хавф-хатарига) дуч келишлари мумкин. Масалан, Америкалик сут маҳсулотлари тайёрлашга ихтисослашан ози</w:t>
      </w:r>
      <w:proofErr w:type="gramStart"/>
      <w:r>
        <w:rPr>
          <w:sz w:val="28"/>
        </w:rPr>
        <w:t>қ-</w:t>
      </w:r>
      <w:proofErr w:type="gramEnd"/>
      <w:r>
        <w:rPr>
          <w:sz w:val="28"/>
        </w:rPr>
        <w:t>овқат маҳсулотлари ишлаб чиқарувчи кичик бизнес вакили чет эл ҳамкорлари билан экспорт-импорт операцияларига нисбатан қизиқиш ўйғотмайди. Айтайлик, у ўзининг маҳсулотларини сотишдан 20% даромад олади. Худди шу маҳсулотни ишлаб чиқарувчи Пол</w:t>
      </w:r>
      <w:r>
        <w:rPr>
          <w:sz w:val="28"/>
          <w:lang w:val="en-US"/>
        </w:rPr>
        <w:t>p</w:t>
      </w:r>
      <w:r>
        <w:rPr>
          <w:sz w:val="28"/>
        </w:rPr>
        <w:t>шалик эса, уни</w:t>
      </w:r>
      <w:proofErr w:type="gramStart"/>
      <w:r>
        <w:rPr>
          <w:sz w:val="28"/>
        </w:rPr>
        <w:t xml:space="preserve"> А</w:t>
      </w:r>
      <w:proofErr w:type="gramEnd"/>
      <w:r>
        <w:rPr>
          <w:sz w:val="28"/>
        </w:rPr>
        <w:t>ҚШда 20%га паст бўлган доллар нархларида сотиш имкониятига эга, бунда у злоталардаги хисоб-китобларда фойда миқдори ҳеч қандай зарар кўрмайди.</w:t>
      </w:r>
    </w:p>
    <w:p w:rsidR="0041159A" w:rsidRDefault="0041159A" w:rsidP="0041159A">
      <w:pPr>
        <w:jc w:val="both"/>
        <w:rPr>
          <w:sz w:val="28"/>
        </w:rPr>
      </w:pPr>
      <w:r>
        <w:rPr>
          <w:sz w:val="28"/>
        </w:rPr>
        <w:tab/>
        <w:t>Фараз қилайлик, Америка компанияси пол</w:t>
      </w:r>
      <w:r>
        <w:rPr>
          <w:sz w:val="28"/>
          <w:lang w:val="en-US"/>
        </w:rPr>
        <w:t>p</w:t>
      </w:r>
      <w:r>
        <w:rPr>
          <w:sz w:val="28"/>
        </w:rPr>
        <w:t>ша вакили билан рақобатдошлигини сақ</w:t>
      </w:r>
      <w:proofErr w:type="gramStart"/>
      <w:r>
        <w:rPr>
          <w:sz w:val="28"/>
        </w:rPr>
        <w:t>лаб</w:t>
      </w:r>
      <w:proofErr w:type="gramEnd"/>
      <w:r>
        <w:rPr>
          <w:sz w:val="28"/>
        </w:rPr>
        <w:t xml:space="preserve"> қолиш учун маҳсулоти бахосини 10%га пасайтиришга қарор қилади. </w:t>
      </w:r>
      <w:proofErr w:type="gramStart"/>
      <w:r>
        <w:rPr>
          <w:sz w:val="28"/>
        </w:rPr>
        <w:t>Бош</w:t>
      </w:r>
      <w:proofErr w:type="gramEnd"/>
      <w:r>
        <w:rPr>
          <w:sz w:val="28"/>
        </w:rPr>
        <w:t xml:space="preserve">қа ўзгаришлар таъсири бўлмаган ҳолда </w:t>
      </w:r>
      <w:r>
        <w:rPr>
          <w:sz w:val="28"/>
        </w:rPr>
        <w:lastRenderedPageBreak/>
        <w:t>унинг даромади тенг ярмга қисқаради. Алмаштириш курсларини ўзгариши натижасида компания эгасининг келгусида кутаётган тушуми 50%га камаяди. Шунга ўхшаш Пол</w:t>
      </w:r>
      <w:proofErr w:type="gramStart"/>
      <w:r>
        <w:rPr>
          <w:sz w:val="28"/>
          <w:lang w:val="en-US"/>
        </w:rPr>
        <w:t>p</w:t>
      </w:r>
      <w:proofErr w:type="gramEnd"/>
      <w:r>
        <w:rPr>
          <w:sz w:val="28"/>
        </w:rPr>
        <w:t>ша злоти қийматини ошиши Америка компаниясининг фойдасига ижобий таъсир кўрсатади.</w:t>
      </w:r>
    </w:p>
    <w:p w:rsidR="0041159A" w:rsidRDefault="0041159A" w:rsidP="0041159A">
      <w:pPr>
        <w:jc w:val="both"/>
        <w:rPr>
          <w:sz w:val="28"/>
        </w:rPr>
      </w:pPr>
      <w:r>
        <w:rPr>
          <w:sz w:val="28"/>
        </w:rPr>
        <w:tab/>
        <w:t xml:space="preserve">Операцион валюта таваккалчилиги валюта таваккалчилигининг жуда чекланган ва ўзига хос шакли (форма) ҳисобланади. </w:t>
      </w:r>
      <w:proofErr w:type="gramStart"/>
      <w:r>
        <w:rPr>
          <w:sz w:val="28"/>
        </w:rPr>
        <w:t>Ю</w:t>
      </w:r>
      <w:proofErr w:type="gramEnd"/>
      <w:r>
        <w:rPr>
          <w:sz w:val="28"/>
        </w:rPr>
        <w:t xml:space="preserve">қоридаги Корея автомобилларини Америка импортери мисолини яна мурожат қилайлик. Бордию Америкадан импортер келишилган вона нархларида белгиланган миқдорда автомобил сотиб олишга шартнома тузган бўлса, унда вона қийматини ўзгаришидаги операцион валюта таваккалчилиги иқтисодий валюта таваккалчилиги ҳисобланиши ҳам мумкин. Бироқ, операцион валюта таваккалчилиги ҳаракати белгиланган миқдордаги автомобилни сотиб олиш шартномаси мажбуриятларида чекланган, иқтисодий валюта таваккалчилиги эса, келгусида режалаштирилмаган импортда ҳам кенг тарқалган. Айрим ҳолларда шахсий маблағни ёки соф даромадни бухгалтерия қийматидаги ўзгаришлар компаниянинг бозор қиймати билан ўзаро </w:t>
      </w:r>
      <w:proofErr w:type="gramStart"/>
      <w:r>
        <w:rPr>
          <w:sz w:val="28"/>
        </w:rPr>
        <w:t>боғли</w:t>
      </w:r>
      <w:proofErr w:type="gramEnd"/>
      <w:r>
        <w:rPr>
          <w:sz w:val="28"/>
        </w:rPr>
        <w:t xml:space="preserve">қ бўлади. Бироқ хар доим ҳам бундай бўлавермайди. Бухгалтерия қиймати бошланғич қийматга асосланади, бозор қиймати эса, пул маблағлари тушумининг келгусидаги тахминига қараб </w:t>
      </w:r>
      <w:proofErr w:type="gramStart"/>
      <w:r>
        <w:rPr>
          <w:sz w:val="28"/>
        </w:rPr>
        <w:t>м</w:t>
      </w:r>
      <w:proofErr w:type="gramEnd"/>
      <w:r>
        <w:rPr>
          <w:sz w:val="28"/>
        </w:rPr>
        <w:t>ўлжал қилинади.</w:t>
      </w:r>
    </w:p>
    <w:p w:rsidR="0041159A" w:rsidRDefault="0041159A" w:rsidP="0041159A">
      <w:pPr>
        <w:jc w:val="both"/>
        <w:rPr>
          <w:sz w:val="28"/>
        </w:rPr>
      </w:pPr>
      <w:r>
        <w:rPr>
          <w:sz w:val="28"/>
        </w:rPr>
        <w:tab/>
        <w:t>Бухгалтерия ва бозор қиймати кў</w:t>
      </w:r>
      <w:proofErr w:type="gramStart"/>
      <w:r>
        <w:rPr>
          <w:sz w:val="28"/>
        </w:rPr>
        <w:t>п</w:t>
      </w:r>
      <w:proofErr w:type="gramEnd"/>
      <w:r>
        <w:rPr>
          <w:sz w:val="28"/>
        </w:rPr>
        <w:t xml:space="preserve"> холларда бир-биридан фарқ қилади. Активларнинг бозор қиймати уларни тезда эскириши оқибатида тезда пасайиши ўзгармай қолиши мумкин. Бозор шароити айрим актив турларни (масалан, кўчмас мулк) бозор қийматини кўтариши мумкин. Компания қийматини бир валютадан бошқасига қайта хисоблаш ёки бухгалтерия ва бозор қиймати ўртасидаги фарқни оширади ёки камайтиради. Бу алмаштириш курслари ўзгариши билан </w:t>
      </w:r>
      <w:proofErr w:type="gramStart"/>
      <w:r>
        <w:rPr>
          <w:sz w:val="28"/>
        </w:rPr>
        <w:t>боғли</w:t>
      </w:r>
      <w:proofErr w:type="gramEnd"/>
      <w:r>
        <w:rPr>
          <w:sz w:val="28"/>
        </w:rPr>
        <w:t>қ бўлган иқтисодий омилларга боғлиқ бўлади.</w:t>
      </w:r>
    </w:p>
    <w:p w:rsidR="0041159A" w:rsidRDefault="0041159A" w:rsidP="0041159A">
      <w:pPr>
        <w:jc w:val="both"/>
        <w:rPr>
          <w:sz w:val="28"/>
        </w:rPr>
      </w:pPr>
      <w:r>
        <w:rPr>
          <w:sz w:val="28"/>
        </w:rPr>
        <w:tab/>
        <w:t>Бухгалтерия ва иқтисодий қийматлар ўртасида узилиш мавжудлиги, иқтисодий валюта таваккалчилигини аниқлаш (ўлчаш</w:t>
      </w:r>
      <w:proofErr w:type="gramStart"/>
      <w:r>
        <w:rPr>
          <w:sz w:val="28"/>
        </w:rPr>
        <w:t>)д</w:t>
      </w:r>
      <w:proofErr w:type="gramEnd"/>
      <w:r>
        <w:rPr>
          <w:sz w:val="28"/>
        </w:rPr>
        <w:t>а муқобил усуллар бўлишини талаб қилади. Унга қуйидагича ёндашилади. Айтайлик, компаниянинг бозор қиймати (</w:t>
      </w:r>
      <w:r>
        <w:rPr>
          <w:sz w:val="28"/>
          <w:lang w:val="en-US"/>
        </w:rPr>
        <w:t>V</w:t>
      </w:r>
      <w:r>
        <w:rPr>
          <w:sz w:val="28"/>
        </w:rPr>
        <w:t xml:space="preserve">) валюта қиймати билан </w:t>
      </w:r>
      <w:proofErr w:type="gramStart"/>
      <w:r>
        <w:rPr>
          <w:sz w:val="28"/>
        </w:rPr>
        <w:t>тўғри</w:t>
      </w:r>
      <w:proofErr w:type="gramEnd"/>
      <w:r>
        <w:rPr>
          <w:sz w:val="28"/>
        </w:rPr>
        <w:t xml:space="preserve"> боғланишда бўлсин, ($/</w:t>
      </w:r>
      <w:r>
        <w:rPr>
          <w:sz w:val="28"/>
          <w:lang w:val="en-US"/>
        </w:rPr>
        <w:t>X</w:t>
      </w:r>
      <w:r>
        <w:rPr>
          <w:sz w:val="28"/>
        </w:rPr>
        <w:t>); у холда:</w:t>
      </w:r>
    </w:p>
    <w:p w:rsidR="0041159A" w:rsidRDefault="0041159A" w:rsidP="0041159A">
      <w:pPr>
        <w:jc w:val="both"/>
        <w:rPr>
          <w:sz w:val="28"/>
        </w:rPr>
      </w:pPr>
      <w:r>
        <w:rPr>
          <w:sz w:val="28"/>
        </w:rPr>
        <w:tab/>
      </w:r>
      <w:r>
        <w:rPr>
          <w:sz w:val="28"/>
        </w:rPr>
        <w:tab/>
      </w:r>
    </w:p>
    <w:p w:rsidR="0041159A" w:rsidRPr="0041159A" w:rsidRDefault="0041159A" w:rsidP="0041159A">
      <w:pPr>
        <w:jc w:val="both"/>
        <w:rPr>
          <w:b/>
          <w:sz w:val="28"/>
        </w:rPr>
      </w:pPr>
      <w:r>
        <w:rPr>
          <w:sz w:val="28"/>
        </w:rPr>
        <w:tab/>
      </w:r>
      <w:r>
        <w:rPr>
          <w:sz w:val="28"/>
        </w:rPr>
        <w:tab/>
      </w:r>
      <w:r>
        <w:rPr>
          <w:sz w:val="28"/>
        </w:rPr>
        <w:tab/>
      </w:r>
      <w:r>
        <w:rPr>
          <w:b/>
          <w:sz w:val="28"/>
          <w:lang w:val="en-US"/>
        </w:rPr>
        <w:t>V</w:t>
      </w:r>
      <w:r w:rsidRPr="0041159A">
        <w:rPr>
          <w:b/>
          <w:sz w:val="28"/>
        </w:rPr>
        <w:t xml:space="preserve"> = </w:t>
      </w:r>
      <w:r>
        <w:rPr>
          <w:b/>
          <w:sz w:val="28"/>
          <w:lang w:val="en-US"/>
        </w:rPr>
        <w:t>B</w:t>
      </w:r>
      <w:r w:rsidRPr="0041159A">
        <w:rPr>
          <w:b/>
          <w:sz w:val="28"/>
        </w:rPr>
        <w:t>ъ+</w:t>
      </w:r>
      <w:proofErr w:type="gramStart"/>
      <w:r>
        <w:rPr>
          <w:b/>
          <w:sz w:val="28"/>
          <w:lang w:val="en-US"/>
        </w:rPr>
        <w:t>B</w:t>
      </w:r>
      <w:r w:rsidRPr="0041159A">
        <w:rPr>
          <w:b/>
          <w:sz w:val="28"/>
        </w:rPr>
        <w:t>1(</w:t>
      </w:r>
      <w:proofErr w:type="gramEnd"/>
      <w:r w:rsidRPr="0041159A">
        <w:rPr>
          <w:b/>
          <w:sz w:val="28"/>
        </w:rPr>
        <w:t>$/</w:t>
      </w:r>
      <w:r>
        <w:rPr>
          <w:b/>
          <w:sz w:val="28"/>
          <w:lang w:val="en-US"/>
        </w:rPr>
        <w:t>X</w:t>
      </w:r>
      <w:r w:rsidRPr="0041159A">
        <w:rPr>
          <w:b/>
          <w:sz w:val="28"/>
        </w:rPr>
        <w:t>),</w:t>
      </w:r>
    </w:p>
    <w:p w:rsidR="0041159A" w:rsidRPr="0041159A" w:rsidRDefault="0041159A" w:rsidP="0041159A">
      <w:pPr>
        <w:jc w:val="both"/>
        <w:rPr>
          <w:sz w:val="28"/>
        </w:rPr>
      </w:pPr>
      <w:r>
        <w:rPr>
          <w:sz w:val="28"/>
        </w:rPr>
        <w:t>Бу</w:t>
      </w:r>
      <w:r w:rsidRPr="0041159A">
        <w:rPr>
          <w:sz w:val="28"/>
        </w:rPr>
        <w:t xml:space="preserve"> </w:t>
      </w:r>
      <w:r>
        <w:rPr>
          <w:sz w:val="28"/>
        </w:rPr>
        <w:t>ерда</w:t>
      </w:r>
      <w:r w:rsidRPr="0041159A">
        <w:rPr>
          <w:sz w:val="28"/>
        </w:rPr>
        <w:t xml:space="preserve"> </w:t>
      </w:r>
      <w:proofErr w:type="gramStart"/>
      <w:r>
        <w:rPr>
          <w:sz w:val="28"/>
          <w:lang w:val="en-US"/>
        </w:rPr>
        <w:t>B</w:t>
      </w:r>
      <w:proofErr w:type="gramEnd"/>
      <w:r>
        <w:rPr>
          <w:sz w:val="28"/>
        </w:rPr>
        <w:t>о</w:t>
      </w:r>
      <w:r w:rsidRPr="0041159A">
        <w:rPr>
          <w:sz w:val="28"/>
        </w:rPr>
        <w:t xml:space="preserve"> – </w:t>
      </w:r>
      <w:r>
        <w:rPr>
          <w:sz w:val="28"/>
        </w:rPr>
        <w:t>валюта</w:t>
      </w:r>
      <w:r w:rsidRPr="0041159A">
        <w:rPr>
          <w:sz w:val="28"/>
        </w:rPr>
        <w:t xml:space="preserve"> </w:t>
      </w:r>
      <w:r>
        <w:rPr>
          <w:sz w:val="28"/>
        </w:rPr>
        <w:t>ўзгаришига</w:t>
      </w:r>
      <w:r w:rsidRPr="0041159A">
        <w:rPr>
          <w:sz w:val="28"/>
        </w:rPr>
        <w:t xml:space="preserve"> </w:t>
      </w:r>
      <w:r>
        <w:rPr>
          <w:sz w:val="28"/>
        </w:rPr>
        <w:t>боғлиқ</w:t>
      </w:r>
      <w:r w:rsidRPr="0041159A">
        <w:rPr>
          <w:sz w:val="28"/>
        </w:rPr>
        <w:t xml:space="preserve"> </w:t>
      </w:r>
      <w:r>
        <w:rPr>
          <w:sz w:val="28"/>
        </w:rPr>
        <w:t>бўлмаган</w:t>
      </w:r>
      <w:r w:rsidRPr="0041159A">
        <w:rPr>
          <w:sz w:val="28"/>
        </w:rPr>
        <w:t xml:space="preserve"> </w:t>
      </w:r>
      <w:r>
        <w:rPr>
          <w:sz w:val="28"/>
        </w:rPr>
        <w:t>компания</w:t>
      </w:r>
      <w:r w:rsidRPr="0041159A">
        <w:rPr>
          <w:sz w:val="28"/>
        </w:rPr>
        <w:t xml:space="preserve"> </w:t>
      </w:r>
      <w:r>
        <w:rPr>
          <w:sz w:val="28"/>
        </w:rPr>
        <w:t>қийматининг</w:t>
      </w:r>
      <w:r w:rsidRPr="0041159A">
        <w:rPr>
          <w:sz w:val="28"/>
        </w:rPr>
        <w:t xml:space="preserve"> </w:t>
      </w:r>
      <w:r>
        <w:rPr>
          <w:sz w:val="28"/>
        </w:rPr>
        <w:t>бир</w:t>
      </w:r>
      <w:r w:rsidRPr="0041159A">
        <w:rPr>
          <w:sz w:val="28"/>
        </w:rPr>
        <w:t xml:space="preserve"> </w:t>
      </w:r>
      <w:r>
        <w:rPr>
          <w:sz w:val="28"/>
        </w:rPr>
        <w:t>қисми</w:t>
      </w:r>
    </w:p>
    <w:p w:rsidR="0041159A" w:rsidRPr="0041159A" w:rsidRDefault="0041159A" w:rsidP="0041159A">
      <w:pPr>
        <w:jc w:val="both"/>
        <w:rPr>
          <w:sz w:val="28"/>
        </w:rPr>
      </w:pPr>
      <w:r w:rsidRPr="0041159A">
        <w:rPr>
          <w:sz w:val="28"/>
        </w:rPr>
        <w:tab/>
      </w:r>
      <w:proofErr w:type="gramStart"/>
      <w:r>
        <w:rPr>
          <w:sz w:val="28"/>
          <w:lang w:val="en-US"/>
        </w:rPr>
        <w:t>B</w:t>
      </w:r>
      <w:r w:rsidRPr="0041159A">
        <w:rPr>
          <w:sz w:val="28"/>
        </w:rPr>
        <w:t xml:space="preserve">1 – </w:t>
      </w:r>
      <w:r>
        <w:rPr>
          <w:sz w:val="28"/>
        </w:rPr>
        <w:t>Х</w:t>
      </w:r>
      <w:r w:rsidRPr="0041159A">
        <w:rPr>
          <w:sz w:val="28"/>
        </w:rPr>
        <w:t xml:space="preserve"> </w:t>
      </w:r>
      <w:r>
        <w:rPr>
          <w:sz w:val="28"/>
        </w:rPr>
        <w:t>валюта</w:t>
      </w:r>
      <w:r w:rsidRPr="0041159A">
        <w:rPr>
          <w:sz w:val="28"/>
        </w:rPr>
        <w:t xml:space="preserve"> </w:t>
      </w:r>
      <w:r>
        <w:rPr>
          <w:sz w:val="28"/>
        </w:rPr>
        <w:t>қийматини</w:t>
      </w:r>
      <w:r w:rsidRPr="0041159A">
        <w:rPr>
          <w:sz w:val="28"/>
        </w:rPr>
        <w:t xml:space="preserve"> </w:t>
      </w:r>
      <w:r>
        <w:rPr>
          <w:sz w:val="28"/>
        </w:rPr>
        <w:t>бир</w:t>
      </w:r>
      <w:r w:rsidRPr="0041159A">
        <w:rPr>
          <w:sz w:val="28"/>
        </w:rPr>
        <w:t xml:space="preserve"> </w:t>
      </w:r>
      <w:r>
        <w:rPr>
          <w:sz w:val="28"/>
        </w:rPr>
        <w:t>бирликка</w:t>
      </w:r>
      <w:r w:rsidRPr="0041159A">
        <w:rPr>
          <w:sz w:val="28"/>
        </w:rPr>
        <w:t xml:space="preserve"> </w:t>
      </w:r>
      <w:r>
        <w:rPr>
          <w:sz w:val="28"/>
        </w:rPr>
        <w:t>ўзгаргандаги</w:t>
      </w:r>
      <w:r w:rsidRPr="0041159A">
        <w:rPr>
          <w:sz w:val="28"/>
        </w:rPr>
        <w:t xml:space="preserve"> </w:t>
      </w:r>
      <w:r>
        <w:rPr>
          <w:sz w:val="28"/>
        </w:rPr>
        <w:t>компания</w:t>
      </w:r>
      <w:r w:rsidRPr="0041159A">
        <w:rPr>
          <w:sz w:val="28"/>
        </w:rPr>
        <w:t xml:space="preserve"> </w:t>
      </w:r>
      <w:r>
        <w:rPr>
          <w:sz w:val="28"/>
        </w:rPr>
        <w:t>қийматини</w:t>
      </w:r>
      <w:r w:rsidRPr="0041159A">
        <w:rPr>
          <w:sz w:val="28"/>
        </w:rPr>
        <w:t xml:space="preserve"> </w:t>
      </w:r>
      <w:r>
        <w:rPr>
          <w:sz w:val="28"/>
        </w:rPr>
        <w:t>ўзгариши</w:t>
      </w:r>
      <w:r w:rsidRPr="0041159A">
        <w:rPr>
          <w:sz w:val="28"/>
        </w:rPr>
        <w:t>.</w:t>
      </w:r>
      <w:proofErr w:type="gramEnd"/>
    </w:p>
    <w:p w:rsidR="0041159A" w:rsidRPr="0041159A" w:rsidRDefault="0041159A" w:rsidP="0041159A">
      <w:pPr>
        <w:jc w:val="both"/>
        <w:rPr>
          <w:sz w:val="28"/>
        </w:rPr>
      </w:pPr>
      <w:r w:rsidRPr="0041159A">
        <w:rPr>
          <w:sz w:val="28"/>
        </w:rPr>
        <w:lastRenderedPageBreak/>
        <w:tab/>
      </w:r>
      <w:r>
        <w:rPr>
          <w:sz w:val="28"/>
        </w:rPr>
        <w:t>Айрим</w:t>
      </w:r>
      <w:r w:rsidRPr="0041159A">
        <w:rPr>
          <w:sz w:val="28"/>
        </w:rPr>
        <w:t xml:space="preserve"> </w:t>
      </w:r>
      <w:r>
        <w:rPr>
          <w:sz w:val="28"/>
        </w:rPr>
        <w:t>компаниялар</w:t>
      </w:r>
      <w:r w:rsidRPr="0041159A">
        <w:rPr>
          <w:sz w:val="28"/>
        </w:rPr>
        <w:t xml:space="preserve"> </w:t>
      </w:r>
      <w:r>
        <w:rPr>
          <w:sz w:val="28"/>
        </w:rPr>
        <w:t>қиймати</w:t>
      </w:r>
      <w:r w:rsidRPr="0041159A">
        <w:rPr>
          <w:sz w:val="28"/>
        </w:rPr>
        <w:t xml:space="preserve"> </w:t>
      </w:r>
      <w:r>
        <w:rPr>
          <w:sz w:val="28"/>
        </w:rPr>
        <w:t>бир</w:t>
      </w:r>
      <w:r w:rsidRPr="0041159A">
        <w:rPr>
          <w:sz w:val="28"/>
        </w:rPr>
        <w:t xml:space="preserve"> </w:t>
      </w:r>
      <w:r>
        <w:rPr>
          <w:sz w:val="28"/>
        </w:rPr>
        <w:t>неча</w:t>
      </w:r>
      <w:r w:rsidRPr="0041159A">
        <w:rPr>
          <w:sz w:val="28"/>
        </w:rPr>
        <w:t xml:space="preserve"> </w:t>
      </w:r>
      <w:r>
        <w:rPr>
          <w:sz w:val="28"/>
        </w:rPr>
        <w:t>валюталар</w:t>
      </w:r>
      <w:r w:rsidRPr="0041159A">
        <w:rPr>
          <w:sz w:val="28"/>
        </w:rPr>
        <w:t xml:space="preserve"> </w:t>
      </w:r>
      <w:r>
        <w:rPr>
          <w:sz w:val="28"/>
        </w:rPr>
        <w:t>қийматига</w:t>
      </w:r>
      <w:r w:rsidRPr="0041159A">
        <w:rPr>
          <w:sz w:val="28"/>
        </w:rPr>
        <w:t xml:space="preserve"> </w:t>
      </w:r>
      <w:proofErr w:type="gramStart"/>
      <w:r>
        <w:rPr>
          <w:sz w:val="28"/>
        </w:rPr>
        <w:t>тўғри</w:t>
      </w:r>
      <w:proofErr w:type="gramEnd"/>
      <w:r w:rsidRPr="0041159A">
        <w:rPr>
          <w:sz w:val="28"/>
        </w:rPr>
        <w:t xml:space="preserve"> </w:t>
      </w:r>
      <w:r>
        <w:rPr>
          <w:sz w:val="28"/>
        </w:rPr>
        <w:t>боғланиш</w:t>
      </w:r>
      <w:r w:rsidRPr="0041159A">
        <w:rPr>
          <w:sz w:val="28"/>
        </w:rPr>
        <w:t xml:space="preserve"> </w:t>
      </w:r>
      <w:r>
        <w:rPr>
          <w:sz w:val="28"/>
        </w:rPr>
        <w:t>эхтимоллиги</w:t>
      </w:r>
      <w:r w:rsidRPr="0041159A">
        <w:rPr>
          <w:sz w:val="28"/>
        </w:rPr>
        <w:t xml:space="preserve"> </w:t>
      </w:r>
      <w:r>
        <w:rPr>
          <w:sz w:val="28"/>
        </w:rPr>
        <w:t>бўлганлиги</w:t>
      </w:r>
      <w:r w:rsidRPr="0041159A">
        <w:rPr>
          <w:sz w:val="28"/>
        </w:rPr>
        <w:t xml:space="preserve"> </w:t>
      </w:r>
      <w:r>
        <w:rPr>
          <w:sz w:val="28"/>
        </w:rPr>
        <w:t>учун</w:t>
      </w:r>
      <w:r w:rsidRPr="0041159A">
        <w:rPr>
          <w:sz w:val="28"/>
        </w:rPr>
        <w:t xml:space="preserve"> ($/</w:t>
      </w:r>
      <w:r>
        <w:rPr>
          <w:sz w:val="28"/>
          <w:lang w:val="en-US"/>
        </w:rPr>
        <w:t>X</w:t>
      </w:r>
      <w:r w:rsidRPr="0041159A">
        <w:rPr>
          <w:sz w:val="28"/>
        </w:rPr>
        <w:t>1. $/</w:t>
      </w:r>
      <w:r>
        <w:rPr>
          <w:sz w:val="28"/>
          <w:lang w:val="en-US"/>
        </w:rPr>
        <w:t>X</w:t>
      </w:r>
      <w:r w:rsidRPr="0041159A">
        <w:rPr>
          <w:sz w:val="28"/>
        </w:rPr>
        <w:t>2, $/</w:t>
      </w:r>
      <w:r>
        <w:rPr>
          <w:sz w:val="28"/>
          <w:lang w:val="en-US"/>
        </w:rPr>
        <w:t>X</w:t>
      </w:r>
      <w:r w:rsidRPr="0041159A">
        <w:rPr>
          <w:sz w:val="28"/>
        </w:rPr>
        <w:t xml:space="preserve">3) </w:t>
      </w:r>
      <w:r>
        <w:rPr>
          <w:sz w:val="28"/>
        </w:rPr>
        <w:t>юқоридаги</w:t>
      </w:r>
      <w:r w:rsidRPr="0041159A">
        <w:rPr>
          <w:sz w:val="28"/>
        </w:rPr>
        <w:t xml:space="preserve"> </w:t>
      </w:r>
      <w:r>
        <w:rPr>
          <w:sz w:val="28"/>
        </w:rPr>
        <w:t>ифодани</w:t>
      </w:r>
      <w:r w:rsidRPr="0041159A">
        <w:rPr>
          <w:sz w:val="28"/>
        </w:rPr>
        <w:t xml:space="preserve"> </w:t>
      </w:r>
      <w:r>
        <w:rPr>
          <w:sz w:val="28"/>
        </w:rPr>
        <w:t>қуйидаги</w:t>
      </w:r>
      <w:r w:rsidRPr="0041159A">
        <w:rPr>
          <w:sz w:val="28"/>
        </w:rPr>
        <w:t xml:space="preserve"> </w:t>
      </w:r>
      <w:r>
        <w:rPr>
          <w:sz w:val="28"/>
        </w:rPr>
        <w:t>кўринишда</w:t>
      </w:r>
      <w:r w:rsidRPr="0041159A">
        <w:rPr>
          <w:sz w:val="28"/>
        </w:rPr>
        <w:t xml:space="preserve"> </w:t>
      </w:r>
      <w:r>
        <w:rPr>
          <w:sz w:val="28"/>
        </w:rPr>
        <w:t>ечиш</w:t>
      </w:r>
      <w:r w:rsidRPr="0041159A">
        <w:rPr>
          <w:sz w:val="28"/>
        </w:rPr>
        <w:t xml:space="preserve"> </w:t>
      </w:r>
      <w:r>
        <w:rPr>
          <w:sz w:val="28"/>
        </w:rPr>
        <w:t>мумкин</w:t>
      </w:r>
      <w:r w:rsidRPr="0041159A">
        <w:rPr>
          <w:sz w:val="28"/>
        </w:rPr>
        <w:t>:</w:t>
      </w:r>
    </w:p>
    <w:p w:rsidR="0041159A" w:rsidRPr="0041159A" w:rsidRDefault="0041159A" w:rsidP="0041159A">
      <w:pPr>
        <w:jc w:val="both"/>
        <w:rPr>
          <w:b/>
          <w:sz w:val="28"/>
        </w:rPr>
      </w:pPr>
      <w:r w:rsidRPr="0041159A">
        <w:rPr>
          <w:sz w:val="28"/>
        </w:rPr>
        <w:tab/>
      </w:r>
      <w:r w:rsidRPr="0041159A">
        <w:rPr>
          <w:sz w:val="28"/>
        </w:rPr>
        <w:tab/>
      </w:r>
      <w:r>
        <w:rPr>
          <w:b/>
          <w:sz w:val="28"/>
          <w:lang w:val="en-US"/>
        </w:rPr>
        <w:t>V</w:t>
      </w:r>
      <w:r w:rsidRPr="0041159A">
        <w:rPr>
          <w:b/>
          <w:sz w:val="28"/>
        </w:rPr>
        <w:t xml:space="preserve"> = </w:t>
      </w:r>
      <w:r>
        <w:rPr>
          <w:b/>
          <w:sz w:val="28"/>
          <w:lang w:val="en-US"/>
        </w:rPr>
        <w:t>B</w:t>
      </w:r>
      <w:r w:rsidRPr="0041159A">
        <w:rPr>
          <w:b/>
          <w:sz w:val="28"/>
        </w:rPr>
        <w:t>ъ+</w:t>
      </w:r>
      <w:proofErr w:type="gramStart"/>
      <w:r>
        <w:rPr>
          <w:b/>
          <w:sz w:val="28"/>
          <w:lang w:val="en-US"/>
        </w:rPr>
        <w:t>B</w:t>
      </w:r>
      <w:r w:rsidRPr="0041159A">
        <w:rPr>
          <w:b/>
          <w:sz w:val="28"/>
        </w:rPr>
        <w:t>1(</w:t>
      </w:r>
      <w:proofErr w:type="gramEnd"/>
      <w:r w:rsidRPr="0041159A">
        <w:rPr>
          <w:b/>
          <w:sz w:val="28"/>
        </w:rPr>
        <w:t>$/</w:t>
      </w:r>
      <w:r>
        <w:rPr>
          <w:b/>
          <w:sz w:val="28"/>
          <w:lang w:val="en-US"/>
        </w:rPr>
        <w:t>X</w:t>
      </w:r>
      <w:r w:rsidRPr="0041159A">
        <w:rPr>
          <w:b/>
          <w:sz w:val="28"/>
        </w:rPr>
        <w:t>1)+</w:t>
      </w:r>
      <w:r>
        <w:rPr>
          <w:b/>
          <w:sz w:val="28"/>
          <w:lang w:val="en-US"/>
        </w:rPr>
        <w:t>B</w:t>
      </w:r>
      <w:r w:rsidRPr="0041159A">
        <w:rPr>
          <w:b/>
          <w:sz w:val="28"/>
        </w:rPr>
        <w:t>2($/</w:t>
      </w:r>
      <w:r>
        <w:rPr>
          <w:b/>
          <w:sz w:val="28"/>
          <w:lang w:val="en-US"/>
        </w:rPr>
        <w:t>X</w:t>
      </w:r>
      <w:r w:rsidRPr="0041159A">
        <w:rPr>
          <w:b/>
          <w:sz w:val="28"/>
        </w:rPr>
        <w:t>2)+</w:t>
      </w:r>
      <w:r>
        <w:rPr>
          <w:b/>
          <w:sz w:val="28"/>
          <w:lang w:val="en-US"/>
        </w:rPr>
        <w:t>B</w:t>
      </w:r>
      <w:r w:rsidRPr="0041159A">
        <w:rPr>
          <w:b/>
          <w:sz w:val="28"/>
        </w:rPr>
        <w:t>3($/</w:t>
      </w:r>
      <w:r>
        <w:rPr>
          <w:b/>
          <w:sz w:val="28"/>
          <w:lang w:val="en-US"/>
        </w:rPr>
        <w:t>X</w:t>
      </w:r>
      <w:r w:rsidRPr="0041159A">
        <w:rPr>
          <w:b/>
          <w:sz w:val="28"/>
        </w:rPr>
        <w:t>3)+…+</w:t>
      </w:r>
      <w:r>
        <w:rPr>
          <w:b/>
          <w:sz w:val="28"/>
          <w:lang w:val="en-US"/>
        </w:rPr>
        <w:t>Bn</w:t>
      </w:r>
      <w:r w:rsidRPr="0041159A">
        <w:rPr>
          <w:b/>
          <w:sz w:val="28"/>
        </w:rPr>
        <w:t>($/</w:t>
      </w:r>
      <w:r>
        <w:rPr>
          <w:b/>
          <w:sz w:val="28"/>
          <w:lang w:val="en-US"/>
        </w:rPr>
        <w:t>Xn</w:t>
      </w:r>
      <w:r w:rsidRPr="0041159A">
        <w:rPr>
          <w:b/>
          <w:sz w:val="28"/>
        </w:rPr>
        <w:t>)</w:t>
      </w:r>
    </w:p>
    <w:p w:rsidR="0041159A" w:rsidRPr="0041159A" w:rsidRDefault="0041159A" w:rsidP="0041159A">
      <w:pPr>
        <w:jc w:val="both"/>
        <w:rPr>
          <w:sz w:val="28"/>
        </w:rPr>
      </w:pPr>
      <w:r>
        <w:rPr>
          <w:sz w:val="28"/>
        </w:rPr>
        <w:t>Бу</w:t>
      </w:r>
      <w:r w:rsidRPr="0041159A">
        <w:rPr>
          <w:sz w:val="28"/>
        </w:rPr>
        <w:t xml:space="preserve"> </w:t>
      </w:r>
      <w:r>
        <w:rPr>
          <w:sz w:val="28"/>
        </w:rPr>
        <w:t>ерда</w:t>
      </w:r>
      <w:r w:rsidRPr="0041159A">
        <w:rPr>
          <w:sz w:val="28"/>
        </w:rPr>
        <w:t xml:space="preserve"> </w:t>
      </w:r>
      <w:r>
        <w:rPr>
          <w:sz w:val="28"/>
          <w:lang w:val="en-US"/>
        </w:rPr>
        <w:t>Bn</w:t>
      </w:r>
      <w:r w:rsidRPr="0041159A">
        <w:rPr>
          <w:sz w:val="28"/>
        </w:rPr>
        <w:t xml:space="preserve"> – </w:t>
      </w:r>
      <w:r>
        <w:rPr>
          <w:sz w:val="28"/>
          <w:lang w:val="en-US"/>
        </w:rPr>
        <w:t>Xn</w:t>
      </w:r>
      <w:r w:rsidRPr="0041159A">
        <w:rPr>
          <w:sz w:val="28"/>
        </w:rPr>
        <w:t xml:space="preserve"> </w:t>
      </w:r>
      <w:r>
        <w:rPr>
          <w:sz w:val="28"/>
        </w:rPr>
        <w:t>валюта</w:t>
      </w:r>
      <w:r w:rsidRPr="0041159A">
        <w:rPr>
          <w:sz w:val="28"/>
        </w:rPr>
        <w:t xml:space="preserve"> </w:t>
      </w:r>
      <w:r>
        <w:rPr>
          <w:sz w:val="28"/>
        </w:rPr>
        <w:t>қийматини</w:t>
      </w:r>
      <w:r w:rsidRPr="0041159A">
        <w:rPr>
          <w:sz w:val="28"/>
        </w:rPr>
        <w:t xml:space="preserve"> </w:t>
      </w:r>
      <w:r>
        <w:rPr>
          <w:sz w:val="28"/>
        </w:rPr>
        <w:t>бир</w:t>
      </w:r>
      <w:r w:rsidRPr="0041159A">
        <w:rPr>
          <w:sz w:val="28"/>
        </w:rPr>
        <w:t xml:space="preserve"> </w:t>
      </w:r>
      <w:r>
        <w:rPr>
          <w:sz w:val="28"/>
        </w:rPr>
        <w:t>бирликка</w:t>
      </w:r>
      <w:r w:rsidRPr="0041159A">
        <w:rPr>
          <w:sz w:val="28"/>
        </w:rPr>
        <w:t xml:space="preserve"> </w:t>
      </w:r>
      <w:r>
        <w:rPr>
          <w:sz w:val="28"/>
        </w:rPr>
        <w:t>ўзгаргандаги</w:t>
      </w:r>
      <w:r w:rsidRPr="0041159A">
        <w:rPr>
          <w:sz w:val="28"/>
        </w:rPr>
        <w:t xml:space="preserve"> </w:t>
      </w:r>
      <w:r>
        <w:rPr>
          <w:sz w:val="28"/>
        </w:rPr>
        <w:t>компания</w:t>
      </w:r>
      <w:r w:rsidRPr="0041159A">
        <w:rPr>
          <w:sz w:val="28"/>
        </w:rPr>
        <w:t xml:space="preserve"> </w:t>
      </w:r>
      <w:r>
        <w:rPr>
          <w:sz w:val="28"/>
        </w:rPr>
        <w:t>қийматини</w:t>
      </w:r>
      <w:r w:rsidRPr="0041159A">
        <w:rPr>
          <w:sz w:val="28"/>
        </w:rPr>
        <w:t xml:space="preserve"> </w:t>
      </w:r>
      <w:r>
        <w:rPr>
          <w:sz w:val="28"/>
        </w:rPr>
        <w:t>ўзгариши</w:t>
      </w:r>
      <w:r w:rsidRPr="0041159A">
        <w:rPr>
          <w:sz w:val="28"/>
        </w:rPr>
        <w:t>.</w:t>
      </w:r>
    </w:p>
    <w:p w:rsidR="0041159A" w:rsidRPr="0041159A" w:rsidRDefault="0041159A" w:rsidP="0041159A">
      <w:pPr>
        <w:jc w:val="both"/>
        <w:rPr>
          <w:sz w:val="28"/>
        </w:rPr>
      </w:pPr>
      <w:r>
        <w:rPr>
          <w:sz w:val="28"/>
        </w:rPr>
        <w:t>Ҳар</w:t>
      </w:r>
      <w:r w:rsidRPr="0041159A">
        <w:rPr>
          <w:sz w:val="28"/>
        </w:rPr>
        <w:t xml:space="preserve"> </w:t>
      </w:r>
      <w:r>
        <w:rPr>
          <w:sz w:val="28"/>
        </w:rPr>
        <w:t>бир</w:t>
      </w:r>
      <w:r w:rsidRPr="0041159A">
        <w:rPr>
          <w:sz w:val="28"/>
        </w:rPr>
        <w:t xml:space="preserve"> </w:t>
      </w:r>
      <w:r>
        <w:rPr>
          <w:sz w:val="28"/>
        </w:rPr>
        <w:t>валютага</w:t>
      </w:r>
      <w:r w:rsidRPr="0041159A">
        <w:rPr>
          <w:sz w:val="28"/>
        </w:rPr>
        <w:t xml:space="preserve"> </w:t>
      </w:r>
      <w:r>
        <w:rPr>
          <w:sz w:val="28"/>
        </w:rPr>
        <w:t>у</w:t>
      </w:r>
      <w:r w:rsidRPr="0041159A">
        <w:rPr>
          <w:sz w:val="28"/>
        </w:rPr>
        <w:t xml:space="preserve"> </w:t>
      </w:r>
      <w:r>
        <w:rPr>
          <w:sz w:val="28"/>
        </w:rPr>
        <w:t>ёки</w:t>
      </w:r>
      <w:r w:rsidRPr="0041159A">
        <w:rPr>
          <w:sz w:val="28"/>
        </w:rPr>
        <w:t xml:space="preserve"> </w:t>
      </w:r>
      <w:r>
        <w:rPr>
          <w:sz w:val="28"/>
        </w:rPr>
        <w:t>бу</w:t>
      </w:r>
      <w:r w:rsidRPr="0041159A">
        <w:rPr>
          <w:sz w:val="28"/>
        </w:rPr>
        <w:t xml:space="preserve"> </w:t>
      </w:r>
      <w:r>
        <w:rPr>
          <w:sz w:val="28"/>
        </w:rPr>
        <w:t>базис</w:t>
      </w:r>
      <w:r w:rsidRPr="0041159A">
        <w:rPr>
          <w:sz w:val="28"/>
        </w:rPr>
        <w:t xml:space="preserve"> </w:t>
      </w:r>
      <w:proofErr w:type="gramStart"/>
      <w:r>
        <w:rPr>
          <w:sz w:val="28"/>
        </w:rPr>
        <w:t>тури</w:t>
      </w:r>
      <w:proofErr w:type="gramEnd"/>
      <w:r w:rsidRPr="0041159A">
        <w:rPr>
          <w:sz w:val="28"/>
        </w:rPr>
        <w:t xml:space="preserve"> </w:t>
      </w:r>
      <w:r>
        <w:rPr>
          <w:sz w:val="28"/>
        </w:rPr>
        <w:t>учун</w:t>
      </w:r>
      <w:r w:rsidRPr="0041159A">
        <w:rPr>
          <w:sz w:val="28"/>
        </w:rPr>
        <w:t xml:space="preserve"> </w:t>
      </w:r>
      <w:r>
        <w:rPr>
          <w:sz w:val="28"/>
        </w:rPr>
        <w:t>иқтисодий</w:t>
      </w:r>
      <w:r w:rsidRPr="0041159A">
        <w:rPr>
          <w:sz w:val="28"/>
        </w:rPr>
        <w:t xml:space="preserve"> </w:t>
      </w:r>
      <w:r>
        <w:rPr>
          <w:sz w:val="28"/>
        </w:rPr>
        <w:t>валюта</w:t>
      </w:r>
      <w:r w:rsidRPr="0041159A">
        <w:rPr>
          <w:sz w:val="28"/>
        </w:rPr>
        <w:t xml:space="preserve"> </w:t>
      </w:r>
      <w:r>
        <w:rPr>
          <w:sz w:val="28"/>
        </w:rPr>
        <w:t>таваккалчилиги</w:t>
      </w:r>
      <w:r w:rsidRPr="0041159A">
        <w:rPr>
          <w:sz w:val="28"/>
        </w:rPr>
        <w:t xml:space="preserve"> </w:t>
      </w:r>
      <w:r>
        <w:rPr>
          <w:sz w:val="28"/>
        </w:rPr>
        <w:t>мос</w:t>
      </w:r>
      <w:r w:rsidRPr="0041159A">
        <w:rPr>
          <w:sz w:val="28"/>
        </w:rPr>
        <w:t xml:space="preserve"> </w:t>
      </w:r>
      <w:r>
        <w:rPr>
          <w:sz w:val="28"/>
        </w:rPr>
        <w:t>ҳолда</w:t>
      </w:r>
      <w:r w:rsidRPr="0041159A">
        <w:rPr>
          <w:sz w:val="28"/>
        </w:rPr>
        <w:t xml:space="preserve"> (</w:t>
      </w:r>
      <w:r>
        <w:rPr>
          <w:sz w:val="28"/>
          <w:lang w:val="en-US"/>
        </w:rPr>
        <w:t>B</w:t>
      </w:r>
      <w:r w:rsidRPr="0041159A">
        <w:rPr>
          <w:sz w:val="28"/>
        </w:rPr>
        <w:t xml:space="preserve">1, </w:t>
      </w:r>
      <w:r>
        <w:rPr>
          <w:sz w:val="28"/>
          <w:lang w:val="en-US"/>
        </w:rPr>
        <w:t>B</w:t>
      </w:r>
      <w:r w:rsidRPr="0041159A">
        <w:rPr>
          <w:sz w:val="28"/>
        </w:rPr>
        <w:t xml:space="preserve">2, </w:t>
      </w:r>
      <w:r>
        <w:rPr>
          <w:sz w:val="28"/>
          <w:lang w:val="en-US"/>
        </w:rPr>
        <w:t>B</w:t>
      </w:r>
      <w:r w:rsidRPr="0041159A">
        <w:rPr>
          <w:sz w:val="28"/>
        </w:rPr>
        <w:t xml:space="preserve">3, </w:t>
      </w:r>
      <w:r>
        <w:rPr>
          <w:sz w:val="28"/>
          <w:lang w:val="en-US"/>
        </w:rPr>
        <w:t>Bn</w:t>
      </w:r>
      <w:r w:rsidRPr="0041159A">
        <w:rPr>
          <w:sz w:val="28"/>
        </w:rPr>
        <w:t xml:space="preserve">) </w:t>
      </w:r>
      <w:r>
        <w:rPr>
          <w:sz w:val="28"/>
        </w:rPr>
        <w:t>коэфицентлар</w:t>
      </w:r>
      <w:r w:rsidRPr="0041159A">
        <w:rPr>
          <w:sz w:val="28"/>
        </w:rPr>
        <w:t xml:space="preserve"> </w:t>
      </w:r>
      <w:r>
        <w:rPr>
          <w:sz w:val="28"/>
        </w:rPr>
        <w:t>орқали</w:t>
      </w:r>
      <w:r w:rsidRPr="0041159A">
        <w:rPr>
          <w:sz w:val="28"/>
        </w:rPr>
        <w:t xml:space="preserve"> </w:t>
      </w:r>
      <w:r>
        <w:rPr>
          <w:sz w:val="28"/>
        </w:rPr>
        <w:t>ифодаланади</w:t>
      </w:r>
      <w:r w:rsidRPr="0041159A">
        <w:rPr>
          <w:sz w:val="28"/>
        </w:rPr>
        <w:t>.</w:t>
      </w:r>
    </w:p>
    <w:p w:rsidR="0041159A" w:rsidRPr="0041159A" w:rsidRDefault="0041159A" w:rsidP="0041159A">
      <w:pPr>
        <w:jc w:val="both"/>
        <w:rPr>
          <w:sz w:val="28"/>
        </w:rPr>
      </w:pPr>
      <w:r w:rsidRPr="0041159A">
        <w:rPr>
          <w:sz w:val="28"/>
        </w:rPr>
        <w:tab/>
      </w:r>
      <w:r>
        <w:rPr>
          <w:sz w:val="28"/>
        </w:rPr>
        <w:t>Компания</w:t>
      </w:r>
      <w:r w:rsidRPr="0041159A">
        <w:rPr>
          <w:sz w:val="28"/>
        </w:rPr>
        <w:t xml:space="preserve"> </w:t>
      </w:r>
      <w:r>
        <w:rPr>
          <w:sz w:val="28"/>
        </w:rPr>
        <w:t>учун</w:t>
      </w:r>
      <w:r w:rsidRPr="0041159A">
        <w:rPr>
          <w:sz w:val="28"/>
        </w:rPr>
        <w:t xml:space="preserve"> </w:t>
      </w:r>
      <w:r>
        <w:rPr>
          <w:sz w:val="28"/>
        </w:rPr>
        <w:t>иқтисодий</w:t>
      </w:r>
      <w:r w:rsidRPr="0041159A">
        <w:rPr>
          <w:sz w:val="28"/>
        </w:rPr>
        <w:t xml:space="preserve"> </w:t>
      </w:r>
      <w:r>
        <w:rPr>
          <w:sz w:val="28"/>
        </w:rPr>
        <w:t>валюта</w:t>
      </w:r>
      <w:r w:rsidRPr="0041159A">
        <w:rPr>
          <w:sz w:val="28"/>
        </w:rPr>
        <w:t xml:space="preserve"> </w:t>
      </w:r>
      <w:r>
        <w:rPr>
          <w:sz w:val="28"/>
        </w:rPr>
        <w:t>таваккалчилиги</w:t>
      </w:r>
      <w:r w:rsidRPr="0041159A">
        <w:rPr>
          <w:sz w:val="28"/>
        </w:rPr>
        <w:t xml:space="preserve"> </w:t>
      </w:r>
      <w:r>
        <w:rPr>
          <w:sz w:val="28"/>
        </w:rPr>
        <w:t>ўлчови</w:t>
      </w:r>
      <w:r w:rsidRPr="0041159A">
        <w:rPr>
          <w:sz w:val="28"/>
        </w:rPr>
        <w:t xml:space="preserve"> </w:t>
      </w:r>
      <w:r>
        <w:rPr>
          <w:sz w:val="28"/>
        </w:rPr>
        <w:t>ҳисобланган</w:t>
      </w:r>
      <w:r w:rsidRPr="0041159A">
        <w:rPr>
          <w:sz w:val="28"/>
        </w:rPr>
        <w:t xml:space="preserve"> </w:t>
      </w:r>
      <w:r>
        <w:rPr>
          <w:sz w:val="28"/>
        </w:rPr>
        <w:t>бу</w:t>
      </w:r>
      <w:r w:rsidRPr="0041159A">
        <w:rPr>
          <w:sz w:val="28"/>
        </w:rPr>
        <w:t xml:space="preserve"> </w:t>
      </w:r>
      <w:r>
        <w:rPr>
          <w:sz w:val="28"/>
        </w:rPr>
        <w:t>коэфицентлар</w:t>
      </w:r>
      <w:r w:rsidRPr="0041159A">
        <w:rPr>
          <w:sz w:val="28"/>
        </w:rPr>
        <w:t xml:space="preserve">, </w:t>
      </w:r>
      <w:r>
        <w:rPr>
          <w:sz w:val="28"/>
        </w:rPr>
        <w:t>компаниянинг</w:t>
      </w:r>
      <w:r w:rsidRPr="0041159A">
        <w:rPr>
          <w:sz w:val="28"/>
        </w:rPr>
        <w:t xml:space="preserve"> </w:t>
      </w:r>
      <w:r>
        <w:rPr>
          <w:sz w:val="28"/>
        </w:rPr>
        <w:t>бозор</w:t>
      </w:r>
      <w:r w:rsidRPr="0041159A">
        <w:rPr>
          <w:sz w:val="28"/>
        </w:rPr>
        <w:t xml:space="preserve"> </w:t>
      </w:r>
      <w:r>
        <w:rPr>
          <w:sz w:val="28"/>
        </w:rPr>
        <w:t>қиймати</w:t>
      </w:r>
      <w:r w:rsidRPr="0041159A">
        <w:rPr>
          <w:sz w:val="28"/>
        </w:rPr>
        <w:t xml:space="preserve"> </w:t>
      </w:r>
      <w:r>
        <w:rPr>
          <w:sz w:val="28"/>
        </w:rPr>
        <w:t>ва</w:t>
      </w:r>
      <w:r w:rsidRPr="0041159A">
        <w:rPr>
          <w:sz w:val="28"/>
        </w:rPr>
        <w:t xml:space="preserve"> </w:t>
      </w:r>
      <w:r>
        <w:rPr>
          <w:sz w:val="28"/>
        </w:rPr>
        <w:t>валютанинг</w:t>
      </w:r>
      <w:r w:rsidRPr="0041159A">
        <w:rPr>
          <w:sz w:val="28"/>
        </w:rPr>
        <w:t xml:space="preserve"> </w:t>
      </w:r>
      <w:r>
        <w:rPr>
          <w:sz w:val="28"/>
        </w:rPr>
        <w:t>бозор</w:t>
      </w:r>
      <w:r w:rsidRPr="0041159A">
        <w:rPr>
          <w:sz w:val="28"/>
        </w:rPr>
        <w:t xml:space="preserve"> </w:t>
      </w:r>
      <w:r>
        <w:rPr>
          <w:sz w:val="28"/>
        </w:rPr>
        <w:t>қийматини</w:t>
      </w:r>
      <w:r w:rsidRPr="0041159A">
        <w:rPr>
          <w:sz w:val="28"/>
        </w:rPr>
        <w:t xml:space="preserve"> </w:t>
      </w:r>
      <w:r>
        <w:rPr>
          <w:sz w:val="28"/>
        </w:rPr>
        <w:t>олдинги</w:t>
      </w:r>
      <w:r w:rsidRPr="0041159A">
        <w:rPr>
          <w:sz w:val="28"/>
        </w:rPr>
        <w:t xml:space="preserve"> </w:t>
      </w:r>
      <w:r>
        <w:rPr>
          <w:sz w:val="28"/>
        </w:rPr>
        <w:t>қаторларини</w:t>
      </w:r>
      <w:r w:rsidRPr="0041159A">
        <w:rPr>
          <w:sz w:val="28"/>
        </w:rPr>
        <w:t xml:space="preserve"> </w:t>
      </w:r>
      <w:r>
        <w:rPr>
          <w:sz w:val="28"/>
        </w:rPr>
        <w:t>регрессион</w:t>
      </w:r>
      <w:r w:rsidRPr="0041159A">
        <w:rPr>
          <w:sz w:val="28"/>
        </w:rPr>
        <w:t xml:space="preserve"> </w:t>
      </w:r>
      <w:r>
        <w:rPr>
          <w:sz w:val="28"/>
        </w:rPr>
        <w:t>таҳлил</w:t>
      </w:r>
      <w:r w:rsidRPr="0041159A">
        <w:rPr>
          <w:sz w:val="28"/>
        </w:rPr>
        <w:t xml:space="preserve"> </w:t>
      </w:r>
      <w:r>
        <w:rPr>
          <w:sz w:val="28"/>
        </w:rPr>
        <w:t>ёрдамида</w:t>
      </w:r>
      <w:r w:rsidRPr="0041159A">
        <w:rPr>
          <w:sz w:val="28"/>
        </w:rPr>
        <w:t xml:space="preserve"> </w:t>
      </w:r>
      <w:r>
        <w:rPr>
          <w:sz w:val="28"/>
        </w:rPr>
        <w:t>осонгина</w:t>
      </w:r>
      <w:r w:rsidRPr="0041159A">
        <w:rPr>
          <w:sz w:val="28"/>
        </w:rPr>
        <w:t xml:space="preserve"> </w:t>
      </w:r>
      <w:r>
        <w:rPr>
          <w:sz w:val="28"/>
        </w:rPr>
        <w:t>ҳисобланиши</w:t>
      </w:r>
      <w:r w:rsidRPr="0041159A">
        <w:rPr>
          <w:sz w:val="28"/>
        </w:rPr>
        <w:t xml:space="preserve"> </w:t>
      </w:r>
      <w:r>
        <w:rPr>
          <w:sz w:val="28"/>
        </w:rPr>
        <w:t>мумкин</w:t>
      </w:r>
      <w:r w:rsidRPr="0041159A">
        <w:rPr>
          <w:sz w:val="28"/>
        </w:rPr>
        <w:t xml:space="preserve">. </w:t>
      </w:r>
      <w:proofErr w:type="gramStart"/>
      <w:r>
        <w:rPr>
          <w:sz w:val="28"/>
        </w:rPr>
        <w:t>Масалан</w:t>
      </w:r>
      <w:r w:rsidRPr="0041159A">
        <w:rPr>
          <w:sz w:val="28"/>
        </w:rPr>
        <w:t xml:space="preserve">, </w:t>
      </w:r>
      <w:r>
        <w:rPr>
          <w:sz w:val="28"/>
        </w:rPr>
        <w:t>сизга</w:t>
      </w:r>
      <w:r w:rsidRPr="0041159A">
        <w:rPr>
          <w:sz w:val="28"/>
        </w:rPr>
        <w:t xml:space="preserve"> </w:t>
      </w:r>
      <w:r>
        <w:rPr>
          <w:sz w:val="28"/>
        </w:rPr>
        <w:t>компания</w:t>
      </w:r>
      <w:r w:rsidRPr="0041159A">
        <w:rPr>
          <w:sz w:val="28"/>
        </w:rPr>
        <w:t xml:space="preserve"> </w:t>
      </w:r>
      <w:r>
        <w:rPr>
          <w:sz w:val="28"/>
        </w:rPr>
        <w:t>акцияларини</w:t>
      </w:r>
      <w:r w:rsidRPr="0041159A">
        <w:rPr>
          <w:sz w:val="28"/>
        </w:rPr>
        <w:t xml:space="preserve"> </w:t>
      </w:r>
      <w:r>
        <w:rPr>
          <w:sz w:val="28"/>
        </w:rPr>
        <w:t>бозор</w:t>
      </w:r>
      <w:r w:rsidRPr="0041159A">
        <w:rPr>
          <w:sz w:val="28"/>
        </w:rPr>
        <w:t xml:space="preserve"> </w:t>
      </w:r>
      <w:r>
        <w:rPr>
          <w:sz w:val="28"/>
        </w:rPr>
        <w:t>қийматини</w:t>
      </w:r>
      <w:r w:rsidRPr="0041159A">
        <w:rPr>
          <w:sz w:val="28"/>
        </w:rPr>
        <w:t>(</w:t>
      </w:r>
      <w:r>
        <w:rPr>
          <w:sz w:val="28"/>
          <w:lang w:val="en-US"/>
        </w:rPr>
        <w:t>V</w:t>
      </w:r>
      <w:r w:rsidRPr="0041159A">
        <w:rPr>
          <w:sz w:val="28"/>
        </w:rPr>
        <w:t xml:space="preserve">0 </w:t>
      </w:r>
      <w:r>
        <w:rPr>
          <w:sz w:val="28"/>
        </w:rPr>
        <w:t>ҳамда</w:t>
      </w:r>
      <w:r w:rsidRPr="0041159A">
        <w:rPr>
          <w:sz w:val="28"/>
        </w:rPr>
        <w:t xml:space="preserve"> </w:t>
      </w:r>
      <w:r>
        <w:rPr>
          <w:sz w:val="28"/>
        </w:rPr>
        <w:t>Япония</w:t>
      </w:r>
      <w:r w:rsidRPr="0041159A">
        <w:rPr>
          <w:sz w:val="28"/>
        </w:rPr>
        <w:t xml:space="preserve"> </w:t>
      </w:r>
      <w:r>
        <w:rPr>
          <w:sz w:val="28"/>
        </w:rPr>
        <w:t>иени</w:t>
      </w:r>
      <w:r w:rsidRPr="0041159A">
        <w:rPr>
          <w:sz w:val="28"/>
        </w:rPr>
        <w:t xml:space="preserve">, </w:t>
      </w:r>
      <w:r>
        <w:rPr>
          <w:sz w:val="28"/>
        </w:rPr>
        <w:t>Англия</w:t>
      </w:r>
      <w:r w:rsidRPr="0041159A">
        <w:rPr>
          <w:sz w:val="28"/>
        </w:rPr>
        <w:t xml:space="preserve"> </w:t>
      </w:r>
      <w:r>
        <w:rPr>
          <w:sz w:val="28"/>
        </w:rPr>
        <w:t>фунти</w:t>
      </w:r>
      <w:r w:rsidRPr="0041159A">
        <w:rPr>
          <w:sz w:val="28"/>
        </w:rPr>
        <w:t xml:space="preserve"> </w:t>
      </w:r>
      <w:r>
        <w:rPr>
          <w:sz w:val="28"/>
        </w:rPr>
        <w:t>қийматлари</w:t>
      </w:r>
      <w:r w:rsidRPr="0041159A">
        <w:rPr>
          <w:sz w:val="28"/>
        </w:rPr>
        <w:t xml:space="preserve"> </w:t>
      </w:r>
      <w:r>
        <w:rPr>
          <w:sz w:val="28"/>
        </w:rPr>
        <w:t>вақтини</w:t>
      </w:r>
      <w:r w:rsidRPr="0041159A">
        <w:rPr>
          <w:sz w:val="28"/>
        </w:rPr>
        <w:t xml:space="preserve"> </w:t>
      </w:r>
      <w:r>
        <w:rPr>
          <w:sz w:val="28"/>
        </w:rPr>
        <w:t>қаторларини</w:t>
      </w:r>
      <w:r w:rsidRPr="0041159A">
        <w:rPr>
          <w:sz w:val="28"/>
        </w:rPr>
        <w:t xml:space="preserve"> </w:t>
      </w:r>
      <w:r>
        <w:rPr>
          <w:sz w:val="28"/>
        </w:rPr>
        <w:t>тузиш</w:t>
      </w:r>
      <w:r w:rsidRPr="0041159A">
        <w:rPr>
          <w:sz w:val="28"/>
        </w:rPr>
        <w:t xml:space="preserve"> </w:t>
      </w:r>
      <w:r>
        <w:rPr>
          <w:sz w:val="28"/>
        </w:rPr>
        <w:t>зарур</w:t>
      </w:r>
      <w:r w:rsidRPr="0041159A">
        <w:rPr>
          <w:sz w:val="28"/>
        </w:rPr>
        <w:t xml:space="preserve"> </w:t>
      </w:r>
      <w:r>
        <w:rPr>
          <w:sz w:val="28"/>
        </w:rPr>
        <w:t>бўлсин</w:t>
      </w:r>
      <w:r w:rsidRPr="0041159A">
        <w:rPr>
          <w:sz w:val="28"/>
        </w:rPr>
        <w:t>.</w:t>
      </w:r>
      <w:proofErr w:type="gramEnd"/>
    </w:p>
    <w:p w:rsidR="0041159A" w:rsidRPr="0041159A" w:rsidRDefault="0041159A" w:rsidP="0041159A">
      <w:pPr>
        <w:jc w:val="both"/>
        <w:rPr>
          <w:sz w:val="28"/>
        </w:rPr>
      </w:pPr>
    </w:p>
    <w:p w:rsidR="0041159A" w:rsidRDefault="0041159A" w:rsidP="0041159A">
      <w:pPr>
        <w:jc w:val="both"/>
        <w:rPr>
          <w:sz w:val="28"/>
        </w:rPr>
      </w:pPr>
      <w:r w:rsidRPr="0041159A">
        <w:rPr>
          <w:sz w:val="28"/>
        </w:rPr>
        <w:tab/>
      </w:r>
      <w:r w:rsidRPr="0041159A">
        <w:rPr>
          <w:sz w:val="28"/>
        </w:rPr>
        <w:tab/>
      </w:r>
      <w:r w:rsidRPr="0041159A">
        <w:rPr>
          <w:sz w:val="28"/>
        </w:rPr>
        <w:tab/>
      </w:r>
      <w:r w:rsidRPr="0041159A">
        <w:rPr>
          <w:sz w:val="28"/>
        </w:rPr>
        <w:tab/>
      </w:r>
      <w:r w:rsidRPr="0041159A">
        <w:rPr>
          <w:sz w:val="28"/>
        </w:rPr>
        <w:tab/>
      </w:r>
      <w:r w:rsidRPr="0041159A">
        <w:rPr>
          <w:sz w:val="28"/>
        </w:rPr>
        <w:tab/>
        <w:t xml:space="preserve">          </w:t>
      </w:r>
      <w:r>
        <w:rPr>
          <w:sz w:val="28"/>
        </w:rPr>
        <w:t>1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00"/>
        <w:gridCol w:w="2340"/>
        <w:gridCol w:w="2700"/>
      </w:tblGrid>
      <w:tr w:rsidR="0041159A" w:rsidTr="00CE4570">
        <w:tblPrEx>
          <w:tblCellMar>
            <w:top w:w="0" w:type="dxa"/>
            <w:bottom w:w="0" w:type="dxa"/>
          </w:tblCellMar>
        </w:tblPrEx>
        <w:tc>
          <w:tcPr>
            <w:tcW w:w="2268" w:type="dxa"/>
          </w:tcPr>
          <w:p w:rsidR="0041159A" w:rsidRDefault="0041159A" w:rsidP="00CE4570">
            <w:pPr>
              <w:jc w:val="both"/>
              <w:rPr>
                <w:sz w:val="28"/>
              </w:rPr>
            </w:pPr>
            <w:r>
              <w:rPr>
                <w:sz w:val="28"/>
              </w:rPr>
              <w:t>Йиллар</w:t>
            </w:r>
          </w:p>
        </w:tc>
        <w:tc>
          <w:tcPr>
            <w:tcW w:w="1800" w:type="dxa"/>
          </w:tcPr>
          <w:p w:rsidR="0041159A" w:rsidRDefault="0041159A" w:rsidP="00CE4570">
            <w:pPr>
              <w:jc w:val="both"/>
              <w:rPr>
                <w:sz w:val="28"/>
              </w:rPr>
            </w:pPr>
            <w:r>
              <w:rPr>
                <w:sz w:val="28"/>
              </w:rPr>
              <w:t xml:space="preserve">  </w:t>
            </w:r>
            <w:r>
              <w:rPr>
                <w:sz w:val="28"/>
                <w:lang w:val="en-US"/>
              </w:rPr>
              <w:t>V</w:t>
            </w:r>
          </w:p>
        </w:tc>
        <w:tc>
          <w:tcPr>
            <w:tcW w:w="2340" w:type="dxa"/>
          </w:tcPr>
          <w:p w:rsidR="0041159A" w:rsidRDefault="0041159A" w:rsidP="00CE4570">
            <w:pPr>
              <w:jc w:val="both"/>
              <w:rPr>
                <w:sz w:val="28"/>
              </w:rPr>
            </w:pPr>
            <w:r>
              <w:rPr>
                <w:sz w:val="28"/>
              </w:rPr>
              <w:t xml:space="preserve"> Доллар/иен </w:t>
            </w:r>
          </w:p>
        </w:tc>
        <w:tc>
          <w:tcPr>
            <w:tcW w:w="2700" w:type="dxa"/>
          </w:tcPr>
          <w:p w:rsidR="0041159A" w:rsidRDefault="0041159A" w:rsidP="00CE4570">
            <w:pPr>
              <w:jc w:val="both"/>
              <w:rPr>
                <w:sz w:val="28"/>
              </w:rPr>
            </w:pPr>
            <w:r>
              <w:rPr>
                <w:sz w:val="28"/>
              </w:rPr>
              <w:t xml:space="preserve"> Доллар/фунт</w:t>
            </w:r>
          </w:p>
        </w:tc>
      </w:tr>
      <w:tr w:rsidR="0041159A" w:rsidTr="00CE4570">
        <w:tblPrEx>
          <w:tblCellMar>
            <w:top w:w="0" w:type="dxa"/>
            <w:bottom w:w="0" w:type="dxa"/>
          </w:tblCellMar>
        </w:tblPrEx>
        <w:tc>
          <w:tcPr>
            <w:tcW w:w="2268" w:type="dxa"/>
          </w:tcPr>
          <w:p w:rsidR="0041159A" w:rsidRDefault="0041159A" w:rsidP="00CE4570">
            <w:pPr>
              <w:jc w:val="both"/>
              <w:rPr>
                <w:sz w:val="28"/>
              </w:rPr>
            </w:pPr>
            <w:r>
              <w:rPr>
                <w:sz w:val="28"/>
              </w:rPr>
              <w:t xml:space="preserve">  1980</w:t>
            </w:r>
          </w:p>
        </w:tc>
        <w:tc>
          <w:tcPr>
            <w:tcW w:w="1800" w:type="dxa"/>
          </w:tcPr>
          <w:p w:rsidR="0041159A" w:rsidRDefault="0041159A" w:rsidP="00CE4570">
            <w:pPr>
              <w:jc w:val="both"/>
              <w:rPr>
                <w:sz w:val="28"/>
              </w:rPr>
            </w:pPr>
            <w:r>
              <w:rPr>
                <w:sz w:val="28"/>
              </w:rPr>
              <w:t xml:space="preserve"> $55</w:t>
            </w:r>
          </w:p>
        </w:tc>
        <w:tc>
          <w:tcPr>
            <w:tcW w:w="2340" w:type="dxa"/>
          </w:tcPr>
          <w:p w:rsidR="0041159A" w:rsidRDefault="0041159A" w:rsidP="00CE4570">
            <w:pPr>
              <w:jc w:val="both"/>
              <w:rPr>
                <w:sz w:val="28"/>
              </w:rPr>
            </w:pPr>
            <w:r>
              <w:rPr>
                <w:sz w:val="28"/>
              </w:rPr>
              <w:t xml:space="preserve">  $0,005</w:t>
            </w:r>
          </w:p>
        </w:tc>
        <w:tc>
          <w:tcPr>
            <w:tcW w:w="2700" w:type="dxa"/>
          </w:tcPr>
          <w:p w:rsidR="0041159A" w:rsidRDefault="0041159A" w:rsidP="00CE4570">
            <w:pPr>
              <w:jc w:val="both"/>
              <w:rPr>
                <w:sz w:val="28"/>
              </w:rPr>
            </w:pPr>
            <w:r>
              <w:rPr>
                <w:sz w:val="28"/>
              </w:rPr>
              <w:t xml:space="preserve">  $1,90</w:t>
            </w:r>
          </w:p>
        </w:tc>
      </w:tr>
      <w:tr w:rsidR="0041159A" w:rsidTr="00CE4570">
        <w:tblPrEx>
          <w:tblCellMar>
            <w:top w:w="0" w:type="dxa"/>
            <w:bottom w:w="0" w:type="dxa"/>
          </w:tblCellMar>
        </w:tblPrEx>
        <w:tc>
          <w:tcPr>
            <w:tcW w:w="2268" w:type="dxa"/>
          </w:tcPr>
          <w:p w:rsidR="0041159A" w:rsidRDefault="0041159A" w:rsidP="00CE4570">
            <w:pPr>
              <w:jc w:val="both"/>
              <w:rPr>
                <w:sz w:val="28"/>
              </w:rPr>
            </w:pPr>
            <w:r>
              <w:rPr>
                <w:sz w:val="28"/>
              </w:rPr>
              <w:t xml:space="preserve">  1981</w:t>
            </w:r>
          </w:p>
        </w:tc>
        <w:tc>
          <w:tcPr>
            <w:tcW w:w="1800" w:type="dxa"/>
          </w:tcPr>
          <w:p w:rsidR="0041159A" w:rsidRDefault="0041159A" w:rsidP="00CE4570">
            <w:pPr>
              <w:jc w:val="both"/>
              <w:rPr>
                <w:sz w:val="28"/>
              </w:rPr>
            </w:pPr>
            <w:r>
              <w:rPr>
                <w:sz w:val="28"/>
              </w:rPr>
              <w:t xml:space="preserve"> $56</w:t>
            </w:r>
          </w:p>
        </w:tc>
        <w:tc>
          <w:tcPr>
            <w:tcW w:w="2340" w:type="dxa"/>
          </w:tcPr>
          <w:p w:rsidR="0041159A" w:rsidRDefault="0041159A" w:rsidP="00CE4570">
            <w:pPr>
              <w:jc w:val="both"/>
              <w:rPr>
                <w:sz w:val="28"/>
              </w:rPr>
            </w:pPr>
            <w:r>
              <w:rPr>
                <w:sz w:val="28"/>
              </w:rPr>
              <w:t xml:space="preserve">  $0,006</w:t>
            </w:r>
          </w:p>
        </w:tc>
        <w:tc>
          <w:tcPr>
            <w:tcW w:w="2700" w:type="dxa"/>
          </w:tcPr>
          <w:p w:rsidR="0041159A" w:rsidRDefault="0041159A" w:rsidP="00CE4570">
            <w:pPr>
              <w:jc w:val="both"/>
              <w:rPr>
                <w:sz w:val="28"/>
              </w:rPr>
            </w:pPr>
            <w:r>
              <w:rPr>
                <w:sz w:val="28"/>
              </w:rPr>
              <w:t xml:space="preserve">  $1,70</w:t>
            </w:r>
          </w:p>
        </w:tc>
      </w:tr>
      <w:tr w:rsidR="0041159A" w:rsidTr="00CE4570">
        <w:tblPrEx>
          <w:tblCellMar>
            <w:top w:w="0" w:type="dxa"/>
            <w:bottom w:w="0" w:type="dxa"/>
          </w:tblCellMar>
        </w:tblPrEx>
        <w:tc>
          <w:tcPr>
            <w:tcW w:w="2268" w:type="dxa"/>
          </w:tcPr>
          <w:p w:rsidR="0041159A" w:rsidRDefault="0041159A" w:rsidP="00CE4570">
            <w:pPr>
              <w:jc w:val="both"/>
              <w:rPr>
                <w:sz w:val="28"/>
              </w:rPr>
            </w:pPr>
            <w:r>
              <w:rPr>
                <w:sz w:val="28"/>
              </w:rPr>
              <w:t xml:space="preserve">  1982 </w:t>
            </w:r>
          </w:p>
        </w:tc>
        <w:tc>
          <w:tcPr>
            <w:tcW w:w="1800" w:type="dxa"/>
          </w:tcPr>
          <w:p w:rsidR="0041159A" w:rsidRDefault="0041159A" w:rsidP="00CE4570">
            <w:pPr>
              <w:jc w:val="both"/>
              <w:rPr>
                <w:sz w:val="28"/>
              </w:rPr>
            </w:pPr>
            <w:r>
              <w:rPr>
                <w:sz w:val="28"/>
              </w:rPr>
              <w:t xml:space="preserve"> $48</w:t>
            </w:r>
          </w:p>
        </w:tc>
        <w:tc>
          <w:tcPr>
            <w:tcW w:w="2340" w:type="dxa"/>
          </w:tcPr>
          <w:p w:rsidR="0041159A" w:rsidRDefault="0041159A" w:rsidP="00CE4570">
            <w:pPr>
              <w:jc w:val="both"/>
              <w:rPr>
                <w:sz w:val="28"/>
              </w:rPr>
            </w:pPr>
            <w:r>
              <w:rPr>
                <w:sz w:val="28"/>
              </w:rPr>
              <w:t xml:space="preserve">  $0,006</w:t>
            </w:r>
          </w:p>
        </w:tc>
        <w:tc>
          <w:tcPr>
            <w:tcW w:w="2700" w:type="dxa"/>
          </w:tcPr>
          <w:p w:rsidR="0041159A" w:rsidRDefault="0041159A" w:rsidP="00CE4570">
            <w:pPr>
              <w:jc w:val="both"/>
              <w:rPr>
                <w:sz w:val="28"/>
              </w:rPr>
            </w:pPr>
            <w:r>
              <w:rPr>
                <w:sz w:val="28"/>
              </w:rPr>
              <w:t xml:space="preserve">  $1,80</w:t>
            </w:r>
          </w:p>
        </w:tc>
      </w:tr>
      <w:tr w:rsidR="0041159A" w:rsidTr="00CE4570">
        <w:tblPrEx>
          <w:tblCellMar>
            <w:top w:w="0" w:type="dxa"/>
            <w:bottom w:w="0" w:type="dxa"/>
          </w:tblCellMar>
        </w:tblPrEx>
        <w:tc>
          <w:tcPr>
            <w:tcW w:w="2268" w:type="dxa"/>
          </w:tcPr>
          <w:p w:rsidR="0041159A" w:rsidRDefault="0041159A" w:rsidP="00CE4570">
            <w:pPr>
              <w:jc w:val="both"/>
              <w:rPr>
                <w:sz w:val="28"/>
              </w:rPr>
            </w:pPr>
            <w:r>
              <w:rPr>
                <w:sz w:val="28"/>
              </w:rPr>
              <w:t xml:space="preserve">  1983</w:t>
            </w:r>
          </w:p>
        </w:tc>
        <w:tc>
          <w:tcPr>
            <w:tcW w:w="1800" w:type="dxa"/>
          </w:tcPr>
          <w:p w:rsidR="0041159A" w:rsidRDefault="0041159A" w:rsidP="00CE4570">
            <w:pPr>
              <w:jc w:val="both"/>
              <w:rPr>
                <w:sz w:val="28"/>
              </w:rPr>
            </w:pPr>
            <w:r>
              <w:rPr>
                <w:sz w:val="28"/>
              </w:rPr>
              <w:t xml:space="preserve"> $60</w:t>
            </w:r>
          </w:p>
        </w:tc>
        <w:tc>
          <w:tcPr>
            <w:tcW w:w="2340" w:type="dxa"/>
          </w:tcPr>
          <w:p w:rsidR="0041159A" w:rsidRDefault="0041159A" w:rsidP="00CE4570">
            <w:pPr>
              <w:jc w:val="both"/>
              <w:rPr>
                <w:sz w:val="28"/>
              </w:rPr>
            </w:pPr>
            <w:r>
              <w:rPr>
                <w:sz w:val="28"/>
              </w:rPr>
              <w:t xml:space="preserve">  $0,004</w:t>
            </w:r>
          </w:p>
        </w:tc>
        <w:tc>
          <w:tcPr>
            <w:tcW w:w="2700" w:type="dxa"/>
          </w:tcPr>
          <w:p w:rsidR="0041159A" w:rsidRDefault="0041159A" w:rsidP="00CE4570">
            <w:pPr>
              <w:jc w:val="both"/>
              <w:rPr>
                <w:sz w:val="28"/>
              </w:rPr>
            </w:pPr>
            <w:r>
              <w:rPr>
                <w:sz w:val="28"/>
              </w:rPr>
              <w:t xml:space="preserve">  $1,60</w:t>
            </w:r>
          </w:p>
        </w:tc>
      </w:tr>
    </w:tbl>
    <w:p w:rsidR="0041159A" w:rsidRDefault="0041159A" w:rsidP="0041159A">
      <w:pPr>
        <w:jc w:val="both"/>
        <w:rPr>
          <w:sz w:val="28"/>
        </w:rPr>
      </w:pPr>
    </w:p>
    <w:p w:rsidR="0041159A" w:rsidRDefault="0041159A" w:rsidP="0041159A">
      <w:pPr>
        <w:jc w:val="both"/>
        <w:rPr>
          <w:sz w:val="28"/>
        </w:rPr>
      </w:pPr>
      <w:r>
        <w:rPr>
          <w:sz w:val="28"/>
        </w:rPr>
        <w:tab/>
        <w:t xml:space="preserve">Бундан ташқари сиз Лотус 1-2-3 каби электрон жадваллардан фойдаланиб, валюта қиймати ҳисобга олиб акция </w:t>
      </w:r>
      <w:proofErr w:type="gramStart"/>
      <w:r>
        <w:rPr>
          <w:sz w:val="28"/>
        </w:rPr>
        <w:t>ба</w:t>
      </w:r>
      <w:proofErr w:type="gramEnd"/>
      <w:r>
        <w:rPr>
          <w:sz w:val="28"/>
        </w:rPr>
        <w:t>ҳосини ҳисоблашингиз мумкин. Худди шундай (</w:t>
      </w:r>
      <w:r>
        <w:rPr>
          <w:sz w:val="28"/>
          <w:lang w:val="en-US"/>
        </w:rPr>
        <w:t>Bn</w:t>
      </w:r>
      <w:r>
        <w:rPr>
          <w:sz w:val="28"/>
        </w:rPr>
        <w:t xml:space="preserve">) коэфицентни ҳисоблаш ва у ёрдамида иқтисодий валюта таваккалчилигини аниқлаш мумкин. Айтайлик, ҳисоблашлар натижасида валюта қиймати асосида акция </w:t>
      </w:r>
      <w:proofErr w:type="gramStart"/>
      <w:r>
        <w:rPr>
          <w:sz w:val="28"/>
        </w:rPr>
        <w:t>ба</w:t>
      </w:r>
      <w:proofErr w:type="gramEnd"/>
      <w:r>
        <w:rPr>
          <w:sz w:val="28"/>
        </w:rPr>
        <w:t>ҳосини ҳисоблаб, қуйидаги коэфицентларни ҳосил қилдик,</w:t>
      </w:r>
    </w:p>
    <w:p w:rsidR="0041159A" w:rsidRDefault="0041159A" w:rsidP="0041159A">
      <w:pPr>
        <w:jc w:val="both"/>
        <w:rPr>
          <w:sz w:val="28"/>
        </w:rPr>
      </w:pPr>
    </w:p>
    <w:p w:rsidR="0041159A" w:rsidRDefault="0041159A" w:rsidP="0041159A">
      <w:pPr>
        <w:jc w:val="right"/>
        <w:rPr>
          <w:sz w:val="28"/>
        </w:rPr>
      </w:pPr>
      <w:r>
        <w:rPr>
          <w:sz w:val="28"/>
        </w:rPr>
        <w:tab/>
      </w:r>
      <w:r>
        <w:rPr>
          <w:sz w:val="28"/>
        </w:rPr>
        <w:tab/>
      </w:r>
      <w:r>
        <w:rPr>
          <w:sz w:val="28"/>
        </w:rPr>
        <w:tab/>
      </w:r>
      <w:r>
        <w:rPr>
          <w:sz w:val="28"/>
        </w:rPr>
        <w:tab/>
      </w:r>
      <w:r>
        <w:rPr>
          <w:sz w:val="28"/>
        </w:rPr>
        <w:tab/>
        <w:t>2 жадвал</w:t>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2393"/>
        <w:gridCol w:w="2393"/>
      </w:tblGrid>
      <w:tr w:rsidR="0041159A" w:rsidTr="00CE4570">
        <w:tblPrEx>
          <w:tblCellMar>
            <w:top w:w="0" w:type="dxa"/>
            <w:bottom w:w="0" w:type="dxa"/>
          </w:tblCellMar>
        </w:tblPrEx>
        <w:tc>
          <w:tcPr>
            <w:tcW w:w="2392" w:type="dxa"/>
          </w:tcPr>
          <w:p w:rsidR="0041159A" w:rsidRDefault="0041159A" w:rsidP="00CE4570">
            <w:pPr>
              <w:jc w:val="both"/>
              <w:rPr>
                <w:sz w:val="28"/>
              </w:rPr>
            </w:pPr>
            <w:r>
              <w:rPr>
                <w:sz w:val="28"/>
              </w:rPr>
              <w:t xml:space="preserve">    </w:t>
            </w:r>
            <w:r>
              <w:rPr>
                <w:sz w:val="28"/>
                <w:lang w:val="en-US"/>
              </w:rPr>
              <w:t>B</w:t>
            </w:r>
            <w:r>
              <w:rPr>
                <w:sz w:val="28"/>
              </w:rPr>
              <w:t>о</w:t>
            </w:r>
          </w:p>
        </w:tc>
        <w:tc>
          <w:tcPr>
            <w:tcW w:w="2393" w:type="dxa"/>
          </w:tcPr>
          <w:p w:rsidR="0041159A" w:rsidRDefault="0041159A" w:rsidP="00CE4570">
            <w:pPr>
              <w:jc w:val="both"/>
              <w:rPr>
                <w:sz w:val="28"/>
              </w:rPr>
            </w:pPr>
            <w:r>
              <w:rPr>
                <w:sz w:val="28"/>
              </w:rPr>
              <w:t xml:space="preserve">   </w:t>
            </w:r>
            <w:r>
              <w:rPr>
                <w:sz w:val="28"/>
                <w:lang w:val="en-US"/>
              </w:rPr>
              <w:t>B</w:t>
            </w:r>
            <w:r>
              <w:rPr>
                <w:sz w:val="28"/>
              </w:rPr>
              <w:t xml:space="preserve"> иена</w:t>
            </w:r>
          </w:p>
        </w:tc>
        <w:tc>
          <w:tcPr>
            <w:tcW w:w="2393" w:type="dxa"/>
          </w:tcPr>
          <w:p w:rsidR="0041159A" w:rsidRDefault="0041159A" w:rsidP="00CE4570">
            <w:pPr>
              <w:jc w:val="both"/>
              <w:rPr>
                <w:sz w:val="28"/>
              </w:rPr>
            </w:pPr>
            <w:r>
              <w:rPr>
                <w:sz w:val="28"/>
              </w:rPr>
              <w:t xml:space="preserve">   </w:t>
            </w:r>
            <w:r>
              <w:rPr>
                <w:sz w:val="28"/>
                <w:lang w:val="en-US"/>
              </w:rPr>
              <w:t>B</w:t>
            </w:r>
            <w:r>
              <w:rPr>
                <w:sz w:val="28"/>
              </w:rPr>
              <w:t xml:space="preserve"> фунт</w:t>
            </w:r>
          </w:p>
        </w:tc>
      </w:tr>
      <w:tr w:rsidR="0041159A" w:rsidTr="00CE4570">
        <w:tblPrEx>
          <w:tblCellMar>
            <w:top w:w="0" w:type="dxa"/>
            <w:bottom w:w="0" w:type="dxa"/>
          </w:tblCellMar>
        </w:tblPrEx>
        <w:tc>
          <w:tcPr>
            <w:tcW w:w="2392" w:type="dxa"/>
          </w:tcPr>
          <w:p w:rsidR="0041159A" w:rsidRDefault="0041159A" w:rsidP="00CE4570">
            <w:pPr>
              <w:jc w:val="both"/>
              <w:rPr>
                <w:sz w:val="28"/>
              </w:rPr>
            </w:pPr>
            <w:r>
              <w:rPr>
                <w:sz w:val="28"/>
              </w:rPr>
              <w:t xml:space="preserve">    25</w:t>
            </w:r>
          </w:p>
        </w:tc>
        <w:tc>
          <w:tcPr>
            <w:tcW w:w="2393" w:type="dxa"/>
          </w:tcPr>
          <w:p w:rsidR="0041159A" w:rsidRDefault="0041159A" w:rsidP="00CE4570">
            <w:pPr>
              <w:jc w:val="both"/>
              <w:rPr>
                <w:sz w:val="28"/>
              </w:rPr>
            </w:pPr>
            <w:r>
              <w:rPr>
                <w:sz w:val="28"/>
              </w:rPr>
              <w:t xml:space="preserve">    4000</w:t>
            </w:r>
          </w:p>
        </w:tc>
        <w:tc>
          <w:tcPr>
            <w:tcW w:w="2393" w:type="dxa"/>
          </w:tcPr>
          <w:p w:rsidR="0041159A" w:rsidRDefault="0041159A" w:rsidP="00CE4570">
            <w:pPr>
              <w:jc w:val="both"/>
              <w:rPr>
                <w:sz w:val="28"/>
              </w:rPr>
            </w:pPr>
            <w:r>
              <w:rPr>
                <w:sz w:val="28"/>
              </w:rPr>
              <w:t xml:space="preserve">     0</w:t>
            </w:r>
          </w:p>
        </w:tc>
      </w:tr>
    </w:tbl>
    <w:p w:rsidR="0041159A" w:rsidRDefault="0041159A" w:rsidP="0041159A">
      <w:pPr>
        <w:jc w:val="both"/>
        <w:rPr>
          <w:sz w:val="28"/>
        </w:rPr>
      </w:pPr>
      <w:r>
        <w:rPr>
          <w:sz w:val="28"/>
        </w:rPr>
        <w:t xml:space="preserve"> </w:t>
      </w:r>
      <w:r>
        <w:rPr>
          <w:sz w:val="28"/>
        </w:rPr>
        <w:tab/>
        <w:t xml:space="preserve">Натижалар шуни кўрсатадики, 25 доллар акция қиймати ҳисобга олинган валютани алмаштириш курсларини ўзгаришига </w:t>
      </w:r>
      <w:proofErr w:type="gramStart"/>
      <w:r>
        <w:rPr>
          <w:sz w:val="28"/>
        </w:rPr>
        <w:t>боғли</w:t>
      </w:r>
      <w:proofErr w:type="gramEnd"/>
      <w:r>
        <w:rPr>
          <w:sz w:val="28"/>
        </w:rPr>
        <w:t xml:space="preserve">қ эмас. Иена алмаштириш курсига таъсири коэффиценти шуни кўрсатадики, иена қийматини 0,001 долларга ортиши акция қийматини 4 долларга (4000)(0,001) = 4 оширади. Иена қийматини пасайиши акция қийматини ҳам 4 долларга </w:t>
      </w:r>
      <w:r>
        <w:rPr>
          <w:sz w:val="28"/>
        </w:rPr>
        <w:lastRenderedPageBreak/>
        <w:t xml:space="preserve">пасайтиради. Фунт алмаштириш курсига коэффицентни таъсири шу валюта учун валюта курси тебраниши акция қийматини ўзгаришига олиб келмайди. </w:t>
      </w:r>
    </w:p>
    <w:p w:rsidR="0041159A" w:rsidRDefault="0041159A" w:rsidP="0041159A">
      <w:pPr>
        <w:jc w:val="both"/>
        <w:rPr>
          <w:sz w:val="28"/>
        </w:rPr>
      </w:pPr>
      <w:r>
        <w:rPr>
          <w:sz w:val="28"/>
        </w:rPr>
        <w:tab/>
        <w:t>Иқтисодий валюта таваккалчилиги табиати операцион ва валюта қайта хисоблаш таваккалчилигига нисбатан бир мунча мураккаброқдир. Алмаштириш курсига компаниянинг муносабати жуда кў</w:t>
      </w:r>
      <w:proofErr w:type="gramStart"/>
      <w:r>
        <w:rPr>
          <w:sz w:val="28"/>
        </w:rPr>
        <w:t>п</w:t>
      </w:r>
      <w:proofErr w:type="gramEnd"/>
      <w:r>
        <w:rPr>
          <w:sz w:val="28"/>
        </w:rPr>
        <w:t xml:space="preserve"> омилларга боғлиқ. Иқтисодий валюта таваккалчилигини аниқ сонли кўрсаткичларини олиш анча қийин бўлганлиги сабабли, аналитиклар қиёсий маълумотлар билан чегараланадилар.</w:t>
      </w:r>
    </w:p>
    <w:p w:rsidR="0041159A" w:rsidRDefault="0041159A" w:rsidP="0041159A">
      <w:pPr>
        <w:jc w:val="both"/>
        <w:rPr>
          <w:sz w:val="28"/>
        </w:rPr>
      </w:pPr>
      <w:r>
        <w:rPr>
          <w:sz w:val="28"/>
        </w:rPr>
        <w:tab/>
        <w:t xml:space="preserve">Мукаммал бозор шароитида компания бозор қийматини ўзгаришига </w:t>
      </w:r>
      <w:proofErr w:type="gramStart"/>
      <w:r>
        <w:rPr>
          <w:sz w:val="28"/>
        </w:rPr>
        <w:t>р</w:t>
      </w:r>
      <w:proofErr w:type="gramEnd"/>
      <w:r>
        <w:rPr>
          <w:sz w:val="28"/>
        </w:rPr>
        <w:t>ўй бериши мумкин бўлган таваккалчиликни содир этилишига компания эгаларининг келгусида кутилаётган пул тушумлари ўзгариши таъсир кўрсатади.</w:t>
      </w:r>
    </w:p>
    <w:p w:rsidR="0041159A" w:rsidRDefault="0041159A" w:rsidP="0041159A">
      <w:pPr>
        <w:jc w:val="both"/>
        <w:rPr>
          <w:sz w:val="28"/>
        </w:rPr>
      </w:pPr>
      <w:r>
        <w:rPr>
          <w:sz w:val="28"/>
        </w:rPr>
        <w:tab/>
        <w:t>Шундай экан, Америка корхоналари учун иқтисодий валюта таваккалчилиги умумий даражасини пасайиши шу корхонага келгусида тушуши кутилаётган пул маблағларини доллар қийматини камайиши билан баробар бўлади. Шундай экан, валюта қийматини ўзгаришида корхонага тушаётган ва чиқиб кетаётган пул оқимларини тенглаштиришни таъминловчи стратегияни ишлаб чиқишни тақазо этади.</w:t>
      </w:r>
    </w:p>
    <w:p w:rsidR="0041159A" w:rsidRDefault="0041159A" w:rsidP="0041159A">
      <w:pPr>
        <w:pStyle w:val="2"/>
        <w:jc w:val="both"/>
        <w:rPr>
          <w:sz w:val="28"/>
        </w:rPr>
      </w:pPr>
      <w:r>
        <w:rPr>
          <w:sz w:val="28"/>
        </w:rPr>
        <w:tab/>
        <w:t>Иқтисодий валюта таваккалчилигини хеджерлашга ёндашишнинг яна бир йўли глобал диверсификация бўлиб, у корхона фаолият кўрсатаётган бозорларни кенгайтириш ва дунё миқёсида жойлашган ишлаб чиқариш қувватларини ривожлантиришни ўз ичига олади. Бордию, алмаштириш курси бирор-бир давлатда пасайиб қолса, компания ў</w:t>
      </w:r>
      <w:proofErr w:type="gramStart"/>
      <w:r>
        <w:rPr>
          <w:sz w:val="28"/>
        </w:rPr>
        <w:t>ша</w:t>
      </w:r>
      <w:proofErr w:type="gramEnd"/>
      <w:r>
        <w:rPr>
          <w:sz w:val="28"/>
        </w:rPr>
        <w:t xml:space="preserve"> ерда маҳсулот ишлаб чиқаришни ва алмаштириш курслари кўтарилган ёки ўзгармай қолган давлатларга экспортни кўпайтириши мумкин бўлади. Реал алмаштириш курслари доимо ўзгариб турганлиги сабабли, корхоналар глобал диверсификацияни қўллашда бозорни назардан четда қолдирмайдилар ва ишлаб чиқариш имкониятларини уни пайдо бўлишига қараб сотадилар.</w:t>
      </w:r>
    </w:p>
    <w:p w:rsidR="0041159A" w:rsidRDefault="0041159A" w:rsidP="0041159A">
      <w:pPr>
        <w:jc w:val="both"/>
        <w:rPr>
          <w:sz w:val="28"/>
        </w:rPr>
      </w:pPr>
      <w:r>
        <w:rPr>
          <w:sz w:val="28"/>
        </w:rPr>
        <w:tab/>
        <w:t xml:space="preserve">Яхши диверсификация қилинган кўпмиллатли корпорация реал алмаштириш курсларини тўсатдан (фавқулотда) тебраниши натижасида даромадни ошириш имкониятларига доимо дуч келадилар. Бу эса, ўртача чиқимларни камайтиришга ва узоқ </w:t>
      </w:r>
      <w:proofErr w:type="gramStart"/>
      <w:r>
        <w:rPr>
          <w:sz w:val="28"/>
        </w:rPr>
        <w:t>вақт</w:t>
      </w:r>
      <w:proofErr w:type="gramEnd"/>
      <w:r>
        <w:rPr>
          <w:sz w:val="28"/>
        </w:rPr>
        <w:t xml:space="preserve"> давомида ўртача тушумларни кўпайишига ҳамда компания рақобатбардошлигини оширишга олиб келади.</w:t>
      </w:r>
    </w:p>
    <w:p w:rsidR="0041159A" w:rsidRDefault="0041159A" w:rsidP="0041159A">
      <w:pPr>
        <w:pStyle w:val="2"/>
        <w:jc w:val="both"/>
        <w:rPr>
          <w:sz w:val="28"/>
        </w:rPr>
      </w:pPr>
      <w:r>
        <w:rPr>
          <w:sz w:val="28"/>
        </w:rPr>
        <w:tab/>
        <w:t xml:space="preserve">Компаниялар </w:t>
      </w:r>
      <w:proofErr w:type="gramStart"/>
      <w:r>
        <w:rPr>
          <w:sz w:val="28"/>
        </w:rPr>
        <w:t>бизнес б</w:t>
      </w:r>
      <w:proofErr w:type="gramEnd"/>
      <w:r>
        <w:rPr>
          <w:sz w:val="28"/>
        </w:rPr>
        <w:t xml:space="preserve">ўйича шериклари ва мажбуриятларини муддати тугаши билан иқтисодий валюта таваккалчилигини ўз актив ва пассивларини ишлатилаётган валютага тенглаштириб пасайтиришлари мумкин. Масалан, Японияда филиали бўлган Америка компанияси ўз фаолиятини Япония мажбуриятлари билан йиенларда молиялаштириши мумкин. Бу мажбуриятлар муддати шу филиал активлари фаолияти муддати билан ўхшаш бўлиши керак. Демак, қачонки йиен қиймати филиал активлари </w:t>
      </w:r>
      <w:r>
        <w:rPr>
          <w:sz w:val="28"/>
        </w:rPr>
        <w:lastRenderedPageBreak/>
        <w:t>доллар қийматини пасайтирса, бир вақтда худди шу даражада филиал мажбурияти доллар қиймати ҳам пасаяди.</w:t>
      </w:r>
    </w:p>
    <w:p w:rsidR="0041159A" w:rsidRDefault="0041159A" w:rsidP="0041159A">
      <w:pPr>
        <w:jc w:val="both"/>
        <w:rPr>
          <w:sz w:val="28"/>
        </w:rPr>
      </w:pPr>
    </w:p>
    <w:p w:rsidR="0041159A" w:rsidRDefault="0041159A" w:rsidP="0041159A">
      <w:pPr>
        <w:jc w:val="both"/>
        <w:rPr>
          <w:sz w:val="28"/>
        </w:rPr>
      </w:pPr>
      <w:r>
        <w:rPr>
          <w:sz w:val="28"/>
        </w:rPr>
        <w:t>Назорат саволлари</w:t>
      </w:r>
    </w:p>
    <w:p w:rsidR="0041159A" w:rsidRDefault="0041159A" w:rsidP="0041159A">
      <w:pPr>
        <w:numPr>
          <w:ilvl w:val="0"/>
          <w:numId w:val="2"/>
        </w:numPr>
        <w:jc w:val="both"/>
        <w:rPr>
          <w:sz w:val="28"/>
        </w:rPr>
      </w:pPr>
      <w:r>
        <w:rPr>
          <w:sz w:val="28"/>
        </w:rPr>
        <w:t>Иқтисодий хаввакалчиликни моҳияти нимадан иборат?</w:t>
      </w:r>
    </w:p>
    <w:p w:rsidR="0041159A" w:rsidRDefault="0041159A" w:rsidP="0041159A">
      <w:pPr>
        <w:numPr>
          <w:ilvl w:val="0"/>
          <w:numId w:val="2"/>
        </w:numPr>
        <w:jc w:val="both"/>
        <w:rPr>
          <w:sz w:val="28"/>
        </w:rPr>
      </w:pPr>
      <w:r>
        <w:rPr>
          <w:sz w:val="28"/>
        </w:rPr>
        <w:t xml:space="preserve">Иқтисодий таввакалчилик қандай ҳолларда </w:t>
      </w:r>
      <w:proofErr w:type="gramStart"/>
      <w:r>
        <w:rPr>
          <w:sz w:val="28"/>
        </w:rPr>
        <w:t>р</w:t>
      </w:r>
      <w:proofErr w:type="gramEnd"/>
      <w:r>
        <w:rPr>
          <w:sz w:val="28"/>
        </w:rPr>
        <w:t>ўй бериши мумкин?</w:t>
      </w:r>
    </w:p>
    <w:p w:rsidR="0041159A" w:rsidRDefault="0041159A" w:rsidP="0041159A">
      <w:pPr>
        <w:numPr>
          <w:ilvl w:val="0"/>
          <w:numId w:val="2"/>
        </w:numPr>
        <w:jc w:val="both"/>
        <w:rPr>
          <w:sz w:val="28"/>
        </w:rPr>
      </w:pPr>
      <w:r>
        <w:rPr>
          <w:sz w:val="28"/>
        </w:rPr>
        <w:t xml:space="preserve">Иқтисодий таввакалчиликни </w:t>
      </w:r>
      <w:proofErr w:type="gramStart"/>
      <w:r>
        <w:rPr>
          <w:sz w:val="28"/>
        </w:rPr>
        <w:t>ба</w:t>
      </w:r>
      <w:proofErr w:type="gramEnd"/>
      <w:r>
        <w:rPr>
          <w:sz w:val="28"/>
        </w:rPr>
        <w:t>ҳолаш ва олдини олиш йўллари нимадан иборат?</w:t>
      </w:r>
    </w:p>
    <w:p w:rsidR="0041159A" w:rsidRDefault="0041159A" w:rsidP="0041159A">
      <w:pPr>
        <w:numPr>
          <w:ilvl w:val="0"/>
          <w:numId w:val="2"/>
        </w:numPr>
        <w:jc w:val="both"/>
        <w:rPr>
          <w:sz w:val="28"/>
        </w:rPr>
      </w:pPr>
      <w:r>
        <w:rPr>
          <w:sz w:val="28"/>
        </w:rPr>
        <w:t>Компания қийматини бухгалтерия ҳисоби орқали аниқлаш деганда нимани тушунасиз ва иқтисодий таввакалчиликка уни қандай алоқаси бор?</w:t>
      </w:r>
    </w:p>
    <w:p w:rsidR="0041159A" w:rsidRDefault="0041159A" w:rsidP="0041159A">
      <w:pPr>
        <w:numPr>
          <w:ilvl w:val="0"/>
          <w:numId w:val="2"/>
        </w:numPr>
        <w:jc w:val="both"/>
        <w:rPr>
          <w:sz w:val="28"/>
        </w:rPr>
      </w:pPr>
      <w:r>
        <w:rPr>
          <w:sz w:val="28"/>
        </w:rPr>
        <w:t>Иқтисодий таввакалчиликни хеджирлаш тартиби ва йўлларини тушинтиринг.</w:t>
      </w:r>
    </w:p>
    <w:p w:rsidR="0041159A" w:rsidRDefault="0041159A" w:rsidP="0041159A">
      <w:pPr>
        <w:jc w:val="both"/>
        <w:rPr>
          <w:sz w:val="28"/>
        </w:rPr>
      </w:pPr>
    </w:p>
    <w:p w:rsidR="0041159A" w:rsidRDefault="0041159A" w:rsidP="0041159A">
      <w:pPr>
        <w:jc w:val="both"/>
        <w:rPr>
          <w:sz w:val="28"/>
        </w:rPr>
      </w:pPr>
    </w:p>
    <w:p w:rsidR="0041159A" w:rsidRDefault="0041159A" w:rsidP="0041159A">
      <w:pPr>
        <w:jc w:val="both"/>
        <w:rPr>
          <w:sz w:val="28"/>
        </w:rPr>
      </w:pPr>
    </w:p>
    <w:p w:rsidR="0041159A" w:rsidRPr="0041159A" w:rsidRDefault="0041159A" w:rsidP="0041159A">
      <w:pPr>
        <w:pStyle w:val="a5"/>
        <w:widowControl w:val="0"/>
        <w:ind w:firstLine="0"/>
        <w:jc w:val="center"/>
        <w:rPr>
          <w:rFonts w:ascii="Times New Roman" w:hAnsi="Times New Roman"/>
          <w:b/>
          <w:sz w:val="28"/>
          <w14:shadow w14:blurRad="50800" w14:dist="38100" w14:dir="2700000" w14:sx="100000" w14:sy="100000" w14:kx="0" w14:ky="0" w14:algn="tl">
            <w14:srgbClr w14:val="000000">
              <w14:alpha w14:val="60000"/>
            </w14:srgbClr>
          </w14:shadow>
        </w:rPr>
      </w:pPr>
      <w:r w:rsidRPr="0041159A">
        <w:rPr>
          <w:rFonts w:ascii="Times New Roman" w:hAnsi="Times New Roman"/>
          <w:b/>
          <w14:shadow w14:blurRad="50800" w14:dist="38100" w14:dir="2700000" w14:sx="100000" w14:sy="100000" w14:kx="0" w14:ky="0" w14:algn="tl">
            <w14:srgbClr w14:val="000000">
              <w14:alpha w14:val="60000"/>
            </w14:srgbClr>
          </w14:shadow>
        </w:rPr>
        <w:t>Адабиётлар</w:t>
      </w:r>
    </w:p>
    <w:p w:rsidR="0041159A" w:rsidRDefault="0041159A" w:rsidP="0041159A">
      <w:pPr>
        <w:rPr>
          <w:sz w:val="28"/>
        </w:rPr>
      </w:pPr>
    </w:p>
    <w:p w:rsidR="0041159A" w:rsidRDefault="0041159A" w:rsidP="0041159A">
      <w:pPr>
        <w:widowControl w:val="0"/>
        <w:numPr>
          <w:ilvl w:val="0"/>
          <w:numId w:val="3"/>
        </w:numPr>
        <w:jc w:val="both"/>
        <w:rPr>
          <w:sz w:val="28"/>
        </w:rPr>
      </w:pPr>
      <w:r>
        <w:rPr>
          <w:sz w:val="28"/>
        </w:rPr>
        <w:t>Каримов И.А. Қзбекистон бозор муносабатларига қтишнинг қзига хос йқли, Т.: Қзбекистон, 1993 йил.</w:t>
      </w:r>
    </w:p>
    <w:p w:rsidR="0041159A" w:rsidRDefault="0041159A" w:rsidP="0041159A">
      <w:pPr>
        <w:widowControl w:val="0"/>
        <w:numPr>
          <w:ilvl w:val="0"/>
          <w:numId w:val="3"/>
        </w:numPr>
        <w:jc w:val="both"/>
        <w:rPr>
          <w:sz w:val="28"/>
        </w:rPr>
      </w:pPr>
      <w:r>
        <w:rPr>
          <w:sz w:val="28"/>
        </w:rPr>
        <w:t xml:space="preserve">Каримов И.А. Қзбекистон </w:t>
      </w:r>
      <w:r>
        <w:rPr>
          <w:sz w:val="28"/>
          <w:lang w:val="en-US"/>
        </w:rPr>
        <w:t>XXI</w:t>
      </w:r>
      <w:r>
        <w:rPr>
          <w:sz w:val="28"/>
        </w:rPr>
        <w:t xml:space="preserve"> аср бқса\асида: хавфсизликка тахдид, бар=арорлик шартлари ва тара==иёт кафолати, Т.: Қзбекистон, 1997 йил.</w:t>
      </w:r>
    </w:p>
    <w:p w:rsidR="0041159A" w:rsidRDefault="0041159A" w:rsidP="0041159A">
      <w:pPr>
        <w:widowControl w:val="0"/>
        <w:numPr>
          <w:ilvl w:val="0"/>
          <w:numId w:val="3"/>
        </w:numPr>
        <w:jc w:val="both"/>
        <w:rPr>
          <w:sz w:val="28"/>
        </w:rPr>
      </w:pPr>
      <w:r>
        <w:rPr>
          <w:sz w:val="28"/>
        </w:rPr>
        <w:t xml:space="preserve">Каримов И.А. Қзбекистон </w:t>
      </w:r>
      <w:r>
        <w:rPr>
          <w:sz w:val="28"/>
          <w:lang w:val="en-US"/>
        </w:rPr>
        <w:t>XXI</w:t>
      </w:r>
      <w:r>
        <w:rPr>
          <w:sz w:val="28"/>
        </w:rPr>
        <w:t xml:space="preserve"> асрга интилмо=да, Т.: Қзбекистон, 1999 йил.</w:t>
      </w:r>
    </w:p>
    <w:p w:rsidR="0041159A" w:rsidRPr="0041159A" w:rsidRDefault="0041159A" w:rsidP="0041159A">
      <w:pPr>
        <w:widowControl w:val="0"/>
        <w:numPr>
          <w:ilvl w:val="0"/>
          <w:numId w:val="3"/>
        </w:numPr>
        <w:jc w:val="both"/>
        <w:rPr>
          <w:sz w:val="28"/>
          <w14:shadow w14:blurRad="50800" w14:dist="38100" w14:dir="2700000" w14:sx="100000" w14:sy="100000" w14:kx="0" w14:ky="0" w14:algn="tl">
            <w14:srgbClr w14:val="000000">
              <w14:alpha w14:val="60000"/>
            </w14:srgbClr>
          </w14:shadow>
        </w:rPr>
      </w:pPr>
      <w:r>
        <w:rPr>
          <w:sz w:val="28"/>
        </w:rPr>
        <w:t>Қзбекистон Республикасининг «Қзбекистон Республикаси Марказий банки тқ\рисида» ги +онуни, 1995 йил 21 декабрғ</w:t>
      </w:r>
    </w:p>
    <w:p w:rsidR="0041159A" w:rsidRDefault="0041159A" w:rsidP="0041159A">
      <w:pPr>
        <w:widowControl w:val="0"/>
        <w:numPr>
          <w:ilvl w:val="0"/>
          <w:numId w:val="3"/>
        </w:numPr>
        <w:jc w:val="both"/>
        <w:rPr>
          <w:sz w:val="28"/>
        </w:rPr>
      </w:pPr>
      <w:r>
        <w:rPr>
          <w:sz w:val="28"/>
        </w:rPr>
        <w:t>Қзбекистон Республикасининг «Банклар ва банк фаолияти тқ\рисида</w:t>
      </w:r>
      <w:proofErr w:type="gramStart"/>
      <w:r>
        <w:rPr>
          <w:sz w:val="28"/>
        </w:rPr>
        <w:t>»г</w:t>
      </w:r>
      <w:proofErr w:type="gramEnd"/>
      <w:r>
        <w:rPr>
          <w:sz w:val="28"/>
        </w:rPr>
        <w:t>и +онуни, 1996 йил 25 апрелғ.</w:t>
      </w:r>
    </w:p>
    <w:p w:rsidR="0041159A" w:rsidRPr="0041159A" w:rsidRDefault="0041159A" w:rsidP="0041159A">
      <w:pPr>
        <w:widowControl w:val="0"/>
        <w:numPr>
          <w:ilvl w:val="0"/>
          <w:numId w:val="3"/>
        </w:numPr>
        <w:jc w:val="both"/>
        <w:rPr>
          <w:sz w:val="28"/>
          <w14:shadow w14:blurRad="50800" w14:dist="38100" w14:dir="2700000" w14:sx="100000" w14:sy="100000" w14:kx="0" w14:ky="0" w14:algn="tl">
            <w14:srgbClr w14:val="000000">
              <w14:alpha w14:val="60000"/>
            </w14:srgbClr>
          </w14:shadow>
        </w:rPr>
      </w:pPr>
      <w:r>
        <w:rPr>
          <w:sz w:val="28"/>
        </w:rPr>
        <w:t>Қзбекистон Республикаси «Валютани тартибга солиш тқ\рисида</w:t>
      </w:r>
      <w:proofErr w:type="gramStart"/>
      <w:r>
        <w:rPr>
          <w:sz w:val="28"/>
        </w:rPr>
        <w:t>»г</w:t>
      </w:r>
      <w:proofErr w:type="gramEnd"/>
      <w:r>
        <w:rPr>
          <w:sz w:val="28"/>
        </w:rPr>
        <w:t>и =онуни, 1993 йил 9 май</w:t>
      </w:r>
    </w:p>
    <w:p w:rsidR="0041159A" w:rsidRDefault="0041159A" w:rsidP="0041159A">
      <w:pPr>
        <w:widowControl w:val="0"/>
        <w:numPr>
          <w:ilvl w:val="0"/>
          <w:numId w:val="3"/>
        </w:numPr>
        <w:jc w:val="both"/>
        <w:rPr>
          <w:sz w:val="28"/>
          <w:lang w:val="en-US"/>
        </w:rPr>
      </w:pPr>
      <w:r>
        <w:rPr>
          <w:sz w:val="28"/>
          <w:lang w:val="en-US"/>
        </w:rPr>
        <w:t>Wъrld Drevъlъpment Repъrt 2000, Washingtъn, Published fъr the Wъrld Bank.</w:t>
      </w:r>
    </w:p>
    <w:p w:rsidR="0041159A" w:rsidRDefault="0041159A" w:rsidP="0041159A">
      <w:pPr>
        <w:widowControl w:val="0"/>
        <w:numPr>
          <w:ilvl w:val="0"/>
          <w:numId w:val="3"/>
        </w:numPr>
        <w:jc w:val="both"/>
        <w:rPr>
          <w:sz w:val="28"/>
          <w:lang w:val="en-US"/>
        </w:rPr>
      </w:pPr>
      <w:r>
        <w:rPr>
          <w:sz w:val="28"/>
          <w:lang w:val="en-US"/>
        </w:rPr>
        <w:t>Anna J. Schwartz “Dъ Currency Bъards Have a Future?</w:t>
      </w:r>
      <w:proofErr w:type="gramStart"/>
      <w:r>
        <w:rPr>
          <w:sz w:val="28"/>
          <w:lang w:val="en-US"/>
        </w:rPr>
        <w:t>”,</w:t>
      </w:r>
      <w:proofErr w:type="gramEnd"/>
      <w:r>
        <w:rPr>
          <w:sz w:val="28"/>
          <w:lang w:val="en-US"/>
        </w:rPr>
        <w:t xml:space="preserve"> Lъndъn, The Wincъtt Fъundatiъn 1992.</w:t>
      </w:r>
    </w:p>
    <w:p w:rsidR="0041159A" w:rsidRDefault="0041159A" w:rsidP="0041159A">
      <w:pPr>
        <w:widowControl w:val="0"/>
        <w:numPr>
          <w:ilvl w:val="0"/>
          <w:numId w:val="3"/>
        </w:numPr>
        <w:jc w:val="both"/>
        <w:rPr>
          <w:sz w:val="28"/>
          <w:lang w:val="en-GB"/>
        </w:rPr>
      </w:pPr>
      <w:r>
        <w:rPr>
          <w:sz w:val="28"/>
          <w:lang w:val="en-GB"/>
        </w:rPr>
        <w:t>Cъmpetitiъn and cъ-ъperatiъn in wъrld banking, The Institute ъf bankers, Lъndъn, 1985.</w:t>
      </w:r>
    </w:p>
    <w:p w:rsidR="0041159A" w:rsidRDefault="0041159A" w:rsidP="0041159A">
      <w:pPr>
        <w:widowControl w:val="0"/>
        <w:numPr>
          <w:ilvl w:val="0"/>
          <w:numId w:val="3"/>
        </w:numPr>
        <w:jc w:val="both"/>
        <w:rPr>
          <w:sz w:val="28"/>
          <w:lang w:val="en-GB"/>
        </w:rPr>
      </w:pPr>
      <w:r>
        <w:rPr>
          <w:sz w:val="28"/>
          <w:lang w:val="en-GB"/>
        </w:rPr>
        <w:t>Exchange arrangements – 2000, Washingtъn, Published fъr the Wъrld Bank.</w:t>
      </w:r>
    </w:p>
    <w:p w:rsidR="0041159A" w:rsidRDefault="0041159A" w:rsidP="0041159A">
      <w:pPr>
        <w:widowControl w:val="0"/>
        <w:numPr>
          <w:ilvl w:val="0"/>
          <w:numId w:val="3"/>
        </w:numPr>
        <w:jc w:val="both"/>
        <w:rPr>
          <w:sz w:val="28"/>
          <w:lang w:val="en-GB"/>
        </w:rPr>
      </w:pPr>
      <w:r>
        <w:rPr>
          <w:sz w:val="28"/>
          <w:lang w:val="en-GB"/>
        </w:rPr>
        <w:t>Michael Melvin “Internatiъnal Mъney and Finance”, USA, 1997 by Addisъn-Wesley Educatiъnal Publishers Inc.</w:t>
      </w:r>
    </w:p>
    <w:p w:rsidR="0041159A" w:rsidRDefault="0041159A" w:rsidP="0041159A">
      <w:pPr>
        <w:widowControl w:val="0"/>
        <w:numPr>
          <w:ilvl w:val="0"/>
          <w:numId w:val="3"/>
        </w:numPr>
        <w:jc w:val="both"/>
        <w:rPr>
          <w:sz w:val="28"/>
          <w:lang w:val="en-GB"/>
        </w:rPr>
      </w:pPr>
      <w:r>
        <w:rPr>
          <w:sz w:val="28"/>
          <w:lang w:val="en-GB"/>
        </w:rPr>
        <w:lastRenderedPageBreak/>
        <w:t>M. Pъrtillъ “Demъcratic Values and the Currency”, Lъndъn</w:t>
      </w:r>
      <w:proofErr w:type="gramStart"/>
      <w:r>
        <w:rPr>
          <w:sz w:val="28"/>
          <w:lang w:val="en-GB"/>
        </w:rPr>
        <w:t>,1998</w:t>
      </w:r>
      <w:proofErr w:type="gramEnd"/>
      <w:r>
        <w:rPr>
          <w:sz w:val="28"/>
          <w:lang w:val="en-GB"/>
        </w:rPr>
        <w:t>. The Iinstitute ъf Ecъnъmic Affairs, 1998.</w:t>
      </w:r>
    </w:p>
    <w:p w:rsidR="0041159A" w:rsidRDefault="0041159A" w:rsidP="0041159A">
      <w:pPr>
        <w:widowControl w:val="0"/>
        <w:numPr>
          <w:ilvl w:val="0"/>
          <w:numId w:val="3"/>
        </w:numPr>
        <w:jc w:val="both"/>
        <w:rPr>
          <w:sz w:val="28"/>
          <w:lang w:val="en-GB"/>
        </w:rPr>
      </w:pPr>
      <w:r>
        <w:rPr>
          <w:sz w:val="28"/>
          <w:lang w:val="en-GB"/>
        </w:rPr>
        <w:t>“Mъnetary Pъlicy Framewъrks in a Glъbal Cъntext”, Edited by Lavan Mahadeva and Gabriel Sterne, 2000 Bank ъf England.</w:t>
      </w:r>
    </w:p>
    <w:p w:rsidR="0041159A" w:rsidRDefault="0041159A" w:rsidP="0041159A">
      <w:pPr>
        <w:widowControl w:val="0"/>
        <w:numPr>
          <w:ilvl w:val="0"/>
          <w:numId w:val="3"/>
        </w:numPr>
        <w:jc w:val="both"/>
        <w:rPr>
          <w:sz w:val="28"/>
          <w:lang w:val="en-GB"/>
        </w:rPr>
      </w:pPr>
      <w:r>
        <w:rPr>
          <w:sz w:val="28"/>
          <w:lang w:val="en-GB"/>
        </w:rPr>
        <w:t xml:space="preserve">Peter Bъnd “The Mъnetary and Financial System”, Lъndъn, CЪPYRIGHT - PETER BЪND 1990. </w:t>
      </w:r>
    </w:p>
    <w:p w:rsidR="0041159A" w:rsidRDefault="0041159A" w:rsidP="0041159A">
      <w:pPr>
        <w:widowControl w:val="0"/>
        <w:numPr>
          <w:ilvl w:val="0"/>
          <w:numId w:val="3"/>
        </w:numPr>
        <w:jc w:val="both"/>
        <w:rPr>
          <w:sz w:val="28"/>
          <w:lang w:val="en-US"/>
        </w:rPr>
      </w:pPr>
      <w:r>
        <w:rPr>
          <w:sz w:val="28"/>
          <w:lang w:val="en-US"/>
        </w:rPr>
        <w:t>http://www.bankъfengland.cъ.uk/markets/fъrex/index.htm</w:t>
      </w:r>
    </w:p>
    <w:p w:rsidR="0041159A" w:rsidRDefault="0041159A" w:rsidP="0041159A">
      <w:pPr>
        <w:widowControl w:val="0"/>
        <w:numPr>
          <w:ilvl w:val="0"/>
          <w:numId w:val="3"/>
        </w:numPr>
        <w:jc w:val="both"/>
        <w:rPr>
          <w:sz w:val="28"/>
          <w:lang w:val="en-US"/>
        </w:rPr>
      </w:pPr>
      <w:r>
        <w:rPr>
          <w:sz w:val="28"/>
          <w:lang w:val="en-US"/>
        </w:rPr>
        <w:t>http://www.bankъfengland.cъ.uk/markets/mъney/index.htm</w:t>
      </w:r>
    </w:p>
    <w:p w:rsidR="0041159A" w:rsidRDefault="0041159A" w:rsidP="0041159A">
      <w:pPr>
        <w:widowControl w:val="0"/>
        <w:numPr>
          <w:ilvl w:val="0"/>
          <w:numId w:val="3"/>
        </w:numPr>
        <w:jc w:val="both"/>
        <w:rPr>
          <w:sz w:val="28"/>
          <w:lang w:val="en-US"/>
        </w:rPr>
      </w:pPr>
      <w:r>
        <w:rPr>
          <w:sz w:val="28"/>
          <w:lang w:val="en-US"/>
        </w:rPr>
        <w:t>http://www.bankъfengland.cъ.uk/cъreuprъses.htm</w:t>
      </w:r>
    </w:p>
    <w:p w:rsidR="0041159A" w:rsidRDefault="0041159A" w:rsidP="0041159A">
      <w:pPr>
        <w:ind w:left="360"/>
        <w:jc w:val="both"/>
        <w:rPr>
          <w:sz w:val="28"/>
          <w:lang w:val="en-US"/>
        </w:rPr>
      </w:pPr>
      <w:r>
        <w:rPr>
          <w:sz w:val="28"/>
          <w:lang w:val="en-US"/>
        </w:rPr>
        <w:t>18</w:t>
      </w:r>
      <w:proofErr w:type="gramStart"/>
      <w:r>
        <w:rPr>
          <w:sz w:val="28"/>
          <w:lang w:val="en-US"/>
        </w:rPr>
        <w:t>.http</w:t>
      </w:r>
      <w:proofErr w:type="gramEnd"/>
      <w:r>
        <w:rPr>
          <w:sz w:val="28"/>
          <w:lang w:val="en-US"/>
        </w:rPr>
        <w:t>://www.bъj.ъr.jp/en/siryъ/stat/tumi0106.htm</w:t>
      </w:r>
    </w:p>
    <w:p w:rsidR="0041159A" w:rsidRDefault="0041159A" w:rsidP="0041159A">
      <w:pPr>
        <w:rPr>
          <w:lang w:val="en-US"/>
        </w:rPr>
      </w:pPr>
    </w:p>
    <w:p w:rsidR="00BC068A" w:rsidRPr="0041159A" w:rsidRDefault="00BC068A">
      <w:pPr>
        <w:rPr>
          <w:lang w:val="en-US"/>
        </w:rPr>
      </w:pPr>
    </w:p>
    <w:sectPr w:rsidR="00BC068A" w:rsidRPr="004115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555EA"/>
    <w:multiLevelType w:val="multilevel"/>
    <w:tmpl w:val="6764D47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6CBC37D7"/>
    <w:multiLevelType w:val="multilevel"/>
    <w:tmpl w:val="59F8EB8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7FE972AE"/>
    <w:multiLevelType w:val="multilevel"/>
    <w:tmpl w:val="E1BA599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59A"/>
    <w:rsid w:val="0041159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9A"/>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1159A"/>
    <w:pPr>
      <w:jc w:val="both"/>
    </w:pPr>
    <w:rPr>
      <w:rFonts w:ascii="AANTIQUA" w:hAnsi="AANTIQUA"/>
      <w:sz w:val="24"/>
    </w:rPr>
  </w:style>
  <w:style w:type="character" w:customStyle="1" w:styleId="a4">
    <w:name w:val="Основной текст Знак"/>
    <w:basedOn w:val="a0"/>
    <w:link w:val="a3"/>
    <w:rsid w:val="0041159A"/>
    <w:rPr>
      <w:rFonts w:ascii="AANTIQUA" w:eastAsia="Times New Roman" w:hAnsi="AANTIQUA" w:cs="Times New Roman"/>
      <w:sz w:val="24"/>
      <w:szCs w:val="20"/>
      <w:lang w:val="ru-RU" w:eastAsia="ru-RU"/>
    </w:rPr>
  </w:style>
  <w:style w:type="paragraph" w:styleId="a5">
    <w:name w:val="Body Text Indent"/>
    <w:basedOn w:val="a"/>
    <w:link w:val="a6"/>
    <w:rsid w:val="0041159A"/>
    <w:pPr>
      <w:ind w:firstLine="708"/>
      <w:jc w:val="both"/>
    </w:pPr>
    <w:rPr>
      <w:rFonts w:ascii="AANTIQUA" w:hAnsi="AANTIQUA"/>
      <w:sz w:val="24"/>
    </w:rPr>
  </w:style>
  <w:style w:type="character" w:customStyle="1" w:styleId="a6">
    <w:name w:val="Основной текст с отступом Знак"/>
    <w:basedOn w:val="a0"/>
    <w:link w:val="a5"/>
    <w:rsid w:val="0041159A"/>
    <w:rPr>
      <w:rFonts w:ascii="AANTIQUA" w:eastAsia="Times New Roman" w:hAnsi="AANTIQUA" w:cs="Times New Roman"/>
      <w:sz w:val="24"/>
      <w:szCs w:val="20"/>
      <w:lang w:val="ru-RU" w:eastAsia="ru-RU"/>
    </w:rPr>
  </w:style>
  <w:style w:type="paragraph" w:styleId="3">
    <w:name w:val="Body Text 3"/>
    <w:basedOn w:val="a"/>
    <w:link w:val="30"/>
    <w:rsid w:val="0041159A"/>
    <w:pPr>
      <w:jc w:val="both"/>
    </w:pPr>
    <w:rPr>
      <w:rFonts w:ascii="AANTIQUA" w:hAnsi="AANTIQUA"/>
      <w:sz w:val="28"/>
    </w:rPr>
  </w:style>
  <w:style w:type="character" w:customStyle="1" w:styleId="30">
    <w:name w:val="Основной текст 3 Знак"/>
    <w:basedOn w:val="a0"/>
    <w:link w:val="3"/>
    <w:rsid w:val="0041159A"/>
    <w:rPr>
      <w:rFonts w:ascii="AANTIQUA" w:eastAsia="Times New Roman" w:hAnsi="AANTIQUA" w:cs="Times New Roman"/>
      <w:sz w:val="28"/>
      <w:szCs w:val="20"/>
      <w:lang w:val="ru-RU" w:eastAsia="ru-RU"/>
    </w:rPr>
  </w:style>
  <w:style w:type="paragraph" w:styleId="2">
    <w:name w:val="Body Text 2"/>
    <w:basedOn w:val="a"/>
    <w:link w:val="20"/>
    <w:rsid w:val="0041159A"/>
  </w:style>
  <w:style w:type="character" w:customStyle="1" w:styleId="20">
    <w:name w:val="Основной текст 2 Знак"/>
    <w:basedOn w:val="a0"/>
    <w:link w:val="2"/>
    <w:rsid w:val="0041159A"/>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9A"/>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1159A"/>
    <w:pPr>
      <w:jc w:val="both"/>
    </w:pPr>
    <w:rPr>
      <w:rFonts w:ascii="AANTIQUA" w:hAnsi="AANTIQUA"/>
      <w:sz w:val="24"/>
    </w:rPr>
  </w:style>
  <w:style w:type="character" w:customStyle="1" w:styleId="a4">
    <w:name w:val="Основной текст Знак"/>
    <w:basedOn w:val="a0"/>
    <w:link w:val="a3"/>
    <w:rsid w:val="0041159A"/>
    <w:rPr>
      <w:rFonts w:ascii="AANTIQUA" w:eastAsia="Times New Roman" w:hAnsi="AANTIQUA" w:cs="Times New Roman"/>
      <w:sz w:val="24"/>
      <w:szCs w:val="20"/>
      <w:lang w:val="ru-RU" w:eastAsia="ru-RU"/>
    </w:rPr>
  </w:style>
  <w:style w:type="paragraph" w:styleId="a5">
    <w:name w:val="Body Text Indent"/>
    <w:basedOn w:val="a"/>
    <w:link w:val="a6"/>
    <w:rsid w:val="0041159A"/>
    <w:pPr>
      <w:ind w:firstLine="708"/>
      <w:jc w:val="both"/>
    </w:pPr>
    <w:rPr>
      <w:rFonts w:ascii="AANTIQUA" w:hAnsi="AANTIQUA"/>
      <w:sz w:val="24"/>
    </w:rPr>
  </w:style>
  <w:style w:type="character" w:customStyle="1" w:styleId="a6">
    <w:name w:val="Основной текст с отступом Знак"/>
    <w:basedOn w:val="a0"/>
    <w:link w:val="a5"/>
    <w:rsid w:val="0041159A"/>
    <w:rPr>
      <w:rFonts w:ascii="AANTIQUA" w:eastAsia="Times New Roman" w:hAnsi="AANTIQUA" w:cs="Times New Roman"/>
      <w:sz w:val="24"/>
      <w:szCs w:val="20"/>
      <w:lang w:val="ru-RU" w:eastAsia="ru-RU"/>
    </w:rPr>
  </w:style>
  <w:style w:type="paragraph" w:styleId="3">
    <w:name w:val="Body Text 3"/>
    <w:basedOn w:val="a"/>
    <w:link w:val="30"/>
    <w:rsid w:val="0041159A"/>
    <w:pPr>
      <w:jc w:val="both"/>
    </w:pPr>
    <w:rPr>
      <w:rFonts w:ascii="AANTIQUA" w:hAnsi="AANTIQUA"/>
      <w:sz w:val="28"/>
    </w:rPr>
  </w:style>
  <w:style w:type="character" w:customStyle="1" w:styleId="30">
    <w:name w:val="Основной текст 3 Знак"/>
    <w:basedOn w:val="a0"/>
    <w:link w:val="3"/>
    <w:rsid w:val="0041159A"/>
    <w:rPr>
      <w:rFonts w:ascii="AANTIQUA" w:eastAsia="Times New Roman" w:hAnsi="AANTIQUA" w:cs="Times New Roman"/>
      <w:sz w:val="28"/>
      <w:szCs w:val="20"/>
      <w:lang w:val="ru-RU" w:eastAsia="ru-RU"/>
    </w:rPr>
  </w:style>
  <w:style w:type="paragraph" w:styleId="2">
    <w:name w:val="Body Text 2"/>
    <w:basedOn w:val="a"/>
    <w:link w:val="20"/>
    <w:rsid w:val="0041159A"/>
  </w:style>
  <w:style w:type="character" w:customStyle="1" w:styleId="20">
    <w:name w:val="Основной текст 2 Знак"/>
    <w:basedOn w:val="a0"/>
    <w:link w:val="2"/>
    <w:rsid w:val="0041159A"/>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2980</Words>
  <Characters>16988</Characters>
  <Application>Microsoft Office Word</Application>
  <DocSecurity>0</DocSecurity>
  <Lines>141</Lines>
  <Paragraphs>39</Paragraphs>
  <ScaleCrop>false</ScaleCrop>
  <Company>Home</Company>
  <LinksUpToDate>false</LinksUpToDate>
  <CharactersWithSpaces>19929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2012-11-05T11:32:00Z</dcterms:created>
  <dcterms:modified xsi:type="dcterms:W3CDTF">2012-11-05T11:32:00Z</dcterms:modified>
</cp:coreProperties>
</file>